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F422" w14:textId="5E115239" w:rsidR="003E5AFF" w:rsidRPr="008D1446" w:rsidRDefault="003E5AFF" w:rsidP="00220AD6">
      <w:pPr>
        <w:spacing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8D1446">
        <w:rPr>
          <w:rFonts w:ascii="Calibri" w:hAnsi="Calibri" w:cs="Calibri"/>
          <w:b/>
          <w:bCs/>
          <w:sz w:val="40"/>
          <w:szCs w:val="40"/>
        </w:rPr>
        <w:t>Bradwell with Pattiswick Parish Council</w:t>
      </w:r>
      <w:r w:rsidR="00220AD6" w:rsidRPr="008D1446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617BAD8C" w14:textId="6822192C" w:rsidR="00890EE3" w:rsidRDefault="003E5AFF" w:rsidP="00220AD6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D1446">
        <w:rPr>
          <w:rFonts w:ascii="Calibri" w:hAnsi="Calibri" w:cs="Calibri"/>
          <w:b/>
          <w:bCs/>
          <w:sz w:val="32"/>
          <w:szCs w:val="32"/>
        </w:rPr>
        <w:t xml:space="preserve">Notice of </w:t>
      </w:r>
      <w:r w:rsidR="00890EE3">
        <w:rPr>
          <w:rFonts w:ascii="Calibri" w:hAnsi="Calibri" w:cs="Calibri"/>
          <w:b/>
          <w:bCs/>
          <w:sz w:val="32"/>
          <w:szCs w:val="32"/>
        </w:rPr>
        <w:t>Conclusion of A</w:t>
      </w:r>
      <w:r w:rsidRPr="008D1446">
        <w:rPr>
          <w:rFonts w:ascii="Calibri" w:hAnsi="Calibri" w:cs="Calibri"/>
          <w:b/>
          <w:bCs/>
          <w:sz w:val="32"/>
          <w:szCs w:val="32"/>
        </w:rPr>
        <w:t xml:space="preserve">udit </w:t>
      </w:r>
    </w:p>
    <w:p w14:paraId="54EDEF29" w14:textId="20DCE515" w:rsidR="003E5AFF" w:rsidRPr="003E5AFF" w:rsidRDefault="003E5AFF" w:rsidP="00220AD6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E5AFF">
        <w:rPr>
          <w:rFonts w:ascii="Calibri" w:hAnsi="Calibri" w:cs="Calibri"/>
          <w:b/>
          <w:bCs/>
        </w:rPr>
        <w:t>Annual Governance &amp; Accountability Return for the year ended 31 March 2024</w:t>
      </w:r>
    </w:p>
    <w:p w14:paraId="46FCE477" w14:textId="554D212E" w:rsidR="003E5AFF" w:rsidRPr="003E5AFF" w:rsidRDefault="003E5AFF" w:rsidP="00220AD6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E5AFF">
        <w:rPr>
          <w:rFonts w:ascii="Calibri" w:hAnsi="Calibri" w:cs="Calibri"/>
          <w:b/>
          <w:bCs/>
        </w:rPr>
        <w:t>Sections 20(2) and 25 of the Local Audit and Accountability Act 2014</w:t>
      </w:r>
    </w:p>
    <w:p w14:paraId="13C261EB" w14:textId="62074B17" w:rsidR="003E5AFF" w:rsidRPr="008D1446" w:rsidRDefault="003E5AFF" w:rsidP="008D1446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E5AFF">
        <w:rPr>
          <w:rFonts w:ascii="Calibri" w:hAnsi="Calibri" w:cs="Calibri"/>
          <w:b/>
          <w:bCs/>
        </w:rPr>
        <w:t>Section 16 of the Accounts and Audit Regulations 2015 (SI 2015/234)</w:t>
      </w:r>
      <w:r w:rsidR="008D1446">
        <w:rPr>
          <w:rFonts w:ascii="Calibri" w:hAnsi="Calibri" w:cs="Calibr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8"/>
        <w:gridCol w:w="3368"/>
      </w:tblGrid>
      <w:tr w:rsidR="001B2B8C" w:rsidRPr="003E5AFF" w14:paraId="62BD3272" w14:textId="77777777" w:rsidTr="00025892">
        <w:tc>
          <w:tcPr>
            <w:tcW w:w="5648" w:type="dxa"/>
          </w:tcPr>
          <w:p w14:paraId="43764768" w14:textId="77777777" w:rsidR="00025892" w:rsidRDefault="00025892" w:rsidP="003E5AFF">
            <w:pPr>
              <w:rPr>
                <w:rFonts w:ascii="Calibri" w:hAnsi="Calibri" w:cs="Calibri"/>
              </w:rPr>
            </w:pPr>
          </w:p>
          <w:p w14:paraId="3FCDCEC5" w14:textId="77777777" w:rsidR="00025892" w:rsidRDefault="00025892" w:rsidP="003E5AFF">
            <w:pPr>
              <w:rPr>
                <w:rFonts w:ascii="Calibri" w:hAnsi="Calibri" w:cs="Calibri"/>
              </w:rPr>
            </w:pPr>
          </w:p>
          <w:p w14:paraId="2E03A854" w14:textId="74FC4CBC" w:rsidR="00220AD6" w:rsidRDefault="003E5AFF" w:rsidP="00E81C5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81C57">
              <w:rPr>
                <w:rFonts w:ascii="Calibri" w:hAnsi="Calibri" w:cs="Calibri"/>
              </w:rPr>
              <w:t xml:space="preserve">The audit of accounts </w:t>
            </w:r>
            <w:r w:rsidRPr="00E81C57">
              <w:rPr>
                <w:rFonts w:ascii="Calibri" w:hAnsi="Calibri" w:cs="Calibri"/>
                <w:b/>
                <w:bCs/>
              </w:rPr>
              <w:t xml:space="preserve">for Bradwell with Pattiswick Parish Council </w:t>
            </w:r>
            <w:r w:rsidRPr="00E81C57">
              <w:rPr>
                <w:rFonts w:ascii="Calibri" w:hAnsi="Calibri" w:cs="Calibri"/>
              </w:rPr>
              <w:t xml:space="preserve">for the year ended </w:t>
            </w:r>
            <w:r w:rsidRPr="00E81C57">
              <w:rPr>
                <w:rFonts w:ascii="Calibri" w:hAnsi="Calibri" w:cs="Calibri"/>
                <w:b/>
                <w:bCs/>
              </w:rPr>
              <w:t>31 March 2024</w:t>
            </w:r>
            <w:r w:rsidRPr="00E81C57">
              <w:rPr>
                <w:rFonts w:ascii="Calibri" w:hAnsi="Calibri" w:cs="Calibri"/>
              </w:rPr>
              <w:t xml:space="preserve"> has been </w:t>
            </w:r>
            <w:r w:rsidR="00890EE3">
              <w:rPr>
                <w:rFonts w:ascii="Calibri" w:hAnsi="Calibri" w:cs="Calibri"/>
              </w:rPr>
              <w:t>completed and the accounts have been published.</w:t>
            </w:r>
            <w:r w:rsidR="00220AD6" w:rsidRPr="00E81C57">
              <w:rPr>
                <w:rFonts w:ascii="Calibri" w:hAnsi="Calibri" w:cs="Calibri"/>
              </w:rPr>
              <w:t xml:space="preserve"> </w:t>
            </w:r>
            <w:r w:rsidR="00E81C57">
              <w:rPr>
                <w:rFonts w:ascii="Calibri" w:hAnsi="Calibri" w:cs="Calibri"/>
              </w:rPr>
              <w:br/>
            </w:r>
          </w:p>
          <w:p w14:paraId="11B16A71" w14:textId="4C66ACAD" w:rsidR="00C90C69" w:rsidRDefault="003E5AFF" w:rsidP="003E5AF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81C57">
              <w:rPr>
                <w:rFonts w:ascii="Calibri" w:hAnsi="Calibri" w:cs="Calibri"/>
              </w:rPr>
              <w:t xml:space="preserve">The Annual Governance &amp; Accountability Return </w:t>
            </w:r>
            <w:r w:rsidR="00890EE3">
              <w:rPr>
                <w:rFonts w:ascii="Calibri" w:hAnsi="Calibri" w:cs="Calibri"/>
              </w:rPr>
              <w:t>including the Auditor’s certificate and opinion is available f</w:t>
            </w:r>
            <w:r w:rsidRPr="00E81C57">
              <w:rPr>
                <w:rFonts w:ascii="Calibri" w:hAnsi="Calibri" w:cs="Calibri"/>
              </w:rPr>
              <w:t xml:space="preserve">or inspection by any local government elector of the area of </w:t>
            </w:r>
            <w:r w:rsidRPr="00890EE3">
              <w:rPr>
                <w:rFonts w:ascii="Calibri" w:hAnsi="Calibri" w:cs="Calibri"/>
                <w:b/>
                <w:bCs/>
              </w:rPr>
              <w:t>Bradwell with Pattiswick Parish Council</w:t>
            </w:r>
            <w:r w:rsidRPr="00E81C57">
              <w:rPr>
                <w:rFonts w:ascii="Calibri" w:hAnsi="Calibri" w:cs="Calibri"/>
              </w:rPr>
              <w:t xml:space="preserve"> on application to:</w:t>
            </w:r>
            <w:r w:rsidR="00E81C57">
              <w:rPr>
                <w:rFonts w:ascii="Calibri" w:hAnsi="Calibri" w:cs="Calibri"/>
              </w:rPr>
              <w:t xml:space="preserve"> </w:t>
            </w:r>
          </w:p>
          <w:p w14:paraId="379A7171" w14:textId="6CF18A7B" w:rsidR="00C90C69" w:rsidRDefault="00C90C69" w:rsidP="00C90C69">
            <w:pPr>
              <w:rPr>
                <w:rFonts w:ascii="Calibri" w:hAnsi="Calibri" w:cs="Calibri"/>
              </w:rPr>
            </w:pPr>
          </w:p>
          <w:p w14:paraId="3AFEDEF5" w14:textId="77777777" w:rsidR="00C90C69" w:rsidRPr="00E81C57" w:rsidRDefault="00C90C69" w:rsidP="00C90C6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 xml:space="preserve">Mrs N A Watkins           </w:t>
            </w:r>
          </w:p>
          <w:p w14:paraId="5EBC2DDA" w14:textId="77777777" w:rsidR="00C90C69" w:rsidRPr="00E81C57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c/o Bradwell Village Hall</w:t>
            </w:r>
          </w:p>
          <w:p w14:paraId="7437DDA8" w14:textId="77777777" w:rsidR="00C90C69" w:rsidRPr="00E81C57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Church Road</w:t>
            </w:r>
          </w:p>
          <w:p w14:paraId="1E3F7197" w14:textId="77777777" w:rsidR="00C90C69" w:rsidRPr="00E81C57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Bradwell Braintree Essex</w:t>
            </w:r>
          </w:p>
          <w:p w14:paraId="088C9135" w14:textId="77777777" w:rsidR="00C90C69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CM77 8EP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071963AB" w14:textId="4CEFA44F" w:rsidR="00C90C69" w:rsidRPr="00C90C69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br/>
            </w:r>
            <w:r w:rsidRPr="00C90C69">
              <w:rPr>
                <w:rFonts w:ascii="Calibri" w:hAnsi="Calibri" w:cs="Calibri"/>
              </w:rPr>
              <w:t xml:space="preserve"> </w:t>
            </w:r>
          </w:p>
          <w:p w14:paraId="76A3B3D0" w14:textId="64AE9B7D" w:rsidR="00220AD6" w:rsidRDefault="00C90C69" w:rsidP="00E81C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Tuesday – Thursday 9am – 3pm </w:t>
            </w:r>
          </w:p>
          <w:p w14:paraId="78325B7F" w14:textId="74FD6F82" w:rsidR="00E81C57" w:rsidRPr="00E81C57" w:rsidRDefault="008D1446" w:rsidP="00E81C57">
            <w:pPr>
              <w:pStyle w:val="ListParagrap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  <w:p w14:paraId="01E4A11E" w14:textId="07BCBEC2" w:rsidR="00025892" w:rsidRPr="00C90C69" w:rsidRDefault="008D1446" w:rsidP="00C90C6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D1446">
              <w:rPr>
                <w:rFonts w:ascii="Calibri" w:hAnsi="Calibri" w:cs="Calibri"/>
              </w:rPr>
              <w:t xml:space="preserve">Copies will be provided to any local government elector of the area on payment of </w:t>
            </w:r>
            <w:r w:rsidRPr="008D1446">
              <w:rPr>
                <w:rFonts w:ascii="Calibri" w:hAnsi="Calibri" w:cs="Calibri"/>
                <w:b/>
                <w:bCs/>
                <w:u w:val="single"/>
              </w:rPr>
              <w:t>£5.00</w:t>
            </w:r>
            <w:r w:rsidRPr="008D1446">
              <w:rPr>
                <w:rFonts w:ascii="Calibri" w:hAnsi="Calibri" w:cs="Calibri"/>
              </w:rPr>
              <w:t xml:space="preserve"> (c) for each copy of the Annual Governance &amp; Accountability Return.</w:t>
            </w:r>
          </w:p>
          <w:p w14:paraId="72B6D618" w14:textId="26ACC0BA" w:rsidR="00025892" w:rsidRPr="00C90C69" w:rsidRDefault="003E5AFF" w:rsidP="00025892">
            <w:pPr>
              <w:rPr>
                <w:rFonts w:ascii="Brush Script MT" w:eastAsia="Arial" w:hAnsi="Brush Script MT" w:cstheme="minorHAnsi"/>
                <w:b/>
                <w:sz w:val="40"/>
                <w:szCs w:val="40"/>
              </w:rPr>
            </w:pPr>
            <w:r w:rsidRPr="00025892">
              <w:rPr>
                <w:rFonts w:ascii="Calibri" w:hAnsi="Calibri" w:cs="Calibri"/>
              </w:rPr>
              <w:t>Announcement made by</w:t>
            </w:r>
            <w:r w:rsidR="00C90C69">
              <w:rPr>
                <w:rFonts w:ascii="Calibri" w:hAnsi="Calibri" w:cs="Calibri"/>
              </w:rPr>
              <w:t>:</w:t>
            </w:r>
            <w:r w:rsidR="00E81C57" w:rsidRPr="00C90C69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C90C69" w:rsidRPr="00C90C69">
              <w:rPr>
                <w:rFonts w:ascii="Brush Script MT" w:eastAsia="Arial" w:hAnsi="Brush Script MT" w:cstheme="minorHAnsi"/>
                <w:b/>
                <w:noProof/>
                <w:sz w:val="36"/>
                <w:szCs w:val="36"/>
              </w:rPr>
              <w:t>Nicki Watkins</w:t>
            </w:r>
            <w:r w:rsidR="00C90C69">
              <w:rPr>
                <w:rFonts w:ascii="Brush Script MT" w:eastAsia="Arial" w:hAnsi="Brush Script MT" w:cstheme="minorHAnsi"/>
                <w:b/>
                <w:noProof/>
                <w:sz w:val="36"/>
                <w:szCs w:val="36"/>
              </w:rPr>
              <w:t xml:space="preserve"> </w:t>
            </w:r>
            <w:r w:rsidRPr="00025892">
              <w:rPr>
                <w:rFonts w:ascii="Calibri" w:hAnsi="Calibri" w:cs="Calibri"/>
              </w:rPr>
              <w:t xml:space="preserve">(d) </w:t>
            </w:r>
          </w:p>
          <w:p w14:paraId="1C11A78E" w14:textId="77777777" w:rsidR="00025892" w:rsidRDefault="00025892" w:rsidP="00025892">
            <w:pPr>
              <w:rPr>
                <w:rFonts w:ascii="Calibri" w:hAnsi="Calibri" w:cs="Calibri"/>
              </w:rPr>
            </w:pPr>
          </w:p>
          <w:p w14:paraId="29079694" w14:textId="5BEF0306" w:rsidR="003E5AFF" w:rsidRPr="00025892" w:rsidRDefault="003E5AFF" w:rsidP="00025892">
            <w:pPr>
              <w:rPr>
                <w:rFonts w:ascii="Calibri" w:hAnsi="Calibri" w:cs="Calibri"/>
              </w:rPr>
            </w:pPr>
            <w:r w:rsidRPr="00025892">
              <w:rPr>
                <w:rFonts w:ascii="Calibri" w:hAnsi="Calibri" w:cs="Calibri"/>
              </w:rPr>
              <w:t>Date of announcement:</w:t>
            </w:r>
            <w:r w:rsidR="00E81C57">
              <w:rPr>
                <w:rFonts w:ascii="Calibri" w:hAnsi="Calibri" w:cs="Calibri"/>
              </w:rPr>
              <w:t xml:space="preserve"> </w:t>
            </w:r>
            <w:r w:rsidR="00890EE3">
              <w:rPr>
                <w:rFonts w:ascii="Calibri" w:hAnsi="Calibri" w:cs="Calibri"/>
                <w:b/>
                <w:bCs/>
              </w:rPr>
              <w:t>5 November 2024</w:t>
            </w:r>
            <w:r w:rsidRPr="00025892">
              <w:rPr>
                <w:rFonts w:ascii="Calibri" w:hAnsi="Calibri" w:cs="Calibri"/>
              </w:rPr>
              <w:t xml:space="preserve"> (e) </w:t>
            </w:r>
          </w:p>
        </w:tc>
        <w:tc>
          <w:tcPr>
            <w:tcW w:w="3368" w:type="dxa"/>
          </w:tcPr>
          <w:p w14:paraId="71EAE408" w14:textId="46199253" w:rsidR="00025892" w:rsidRDefault="00025892" w:rsidP="003E5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  <w:p w14:paraId="0DED9F40" w14:textId="77777777" w:rsidR="00025892" w:rsidRDefault="00025892" w:rsidP="003E5AFF">
            <w:pPr>
              <w:rPr>
                <w:rFonts w:ascii="Calibri" w:hAnsi="Calibri" w:cs="Calibri"/>
              </w:rPr>
            </w:pPr>
          </w:p>
          <w:p w14:paraId="532B0ACD" w14:textId="77777777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This notice and Sections 1, 2 &amp; 3 of the AGAR must be published by 30 September. This must include publication on the smaller authority’s website. The smaller authority must decide how long to publish the Notice for; the AGAR and external auditor report must be publicly available for 5 years. </w:t>
            </w:r>
          </w:p>
          <w:p w14:paraId="797841BC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8DA69B8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FC93BD0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AB1A443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5578BF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5685FE8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BC52DC8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5005DC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36A2499" w14:textId="367A4905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(a) Insert the name, position and address of the person to whom local government electors should apply to inspect the AGAR </w:t>
            </w:r>
          </w:p>
          <w:p w14:paraId="5D7F50AE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A0A037E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F94964A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CC51435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A43D444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6A42CCF" w14:textId="77777777" w:rsidR="00E81C57" w:rsidRDefault="00E81C57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5D9176A" w14:textId="6FF35F84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(b) Insert the hours during which inspection rights may be exercised </w:t>
            </w:r>
          </w:p>
          <w:p w14:paraId="4B14EEB7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DF853CD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7D61EB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89B4EC" w14:textId="39ABBCF9" w:rsidR="003E5AFF" w:rsidRP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>(c) Insert a reasonable sum for copying costs</w:t>
            </w:r>
          </w:p>
          <w:p w14:paraId="783AA36A" w14:textId="77777777" w:rsidR="003E5AFF" w:rsidRP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BBC4BD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8900849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1F5A261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A12BA8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9EE6A94" w14:textId="576332D0" w:rsidR="00C90C69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>(d) Insert the name and position</w:t>
            </w:r>
            <w:r w:rsidR="00C90C69">
              <w:rPr>
                <w:rFonts w:ascii="Calibri" w:hAnsi="Calibri" w:cs="Calibri"/>
                <w:sz w:val="16"/>
                <w:szCs w:val="16"/>
              </w:rPr>
              <w:t xml:space="preserve"> of person placing the announcement</w:t>
            </w:r>
          </w:p>
          <w:p w14:paraId="1217E66C" w14:textId="477BE30A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358C7C35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60337D" w14:textId="2DA6C2C6" w:rsidR="003E5AFF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(e) Insert the date of </w:t>
            </w:r>
            <w:r w:rsidR="00C90C69">
              <w:rPr>
                <w:rFonts w:ascii="Calibri" w:hAnsi="Calibri" w:cs="Calibri"/>
                <w:sz w:val="16"/>
                <w:szCs w:val="16"/>
              </w:rPr>
              <w:t>the announcement</w:t>
            </w:r>
          </w:p>
          <w:p w14:paraId="2328792B" w14:textId="39EF89F6" w:rsidR="00025892" w:rsidRPr="003E5AFF" w:rsidRDefault="00025892" w:rsidP="003E5AFF">
            <w:pPr>
              <w:rPr>
                <w:rFonts w:ascii="Calibri" w:hAnsi="Calibri" w:cs="Calibri"/>
              </w:rPr>
            </w:pPr>
          </w:p>
        </w:tc>
      </w:tr>
    </w:tbl>
    <w:p w14:paraId="7C9DC0B9" w14:textId="77777777" w:rsidR="003E5AFF" w:rsidRPr="003E5AFF" w:rsidRDefault="003E5AFF" w:rsidP="003E5AFF">
      <w:pPr>
        <w:rPr>
          <w:rFonts w:ascii="Calibri" w:hAnsi="Calibri" w:cs="Calibri"/>
        </w:rPr>
      </w:pPr>
    </w:p>
    <w:p w14:paraId="2372870A" w14:textId="77777777" w:rsidR="003E5AFF" w:rsidRPr="003E5AFF" w:rsidRDefault="003E5AFF" w:rsidP="003E5AFF">
      <w:pPr>
        <w:rPr>
          <w:rFonts w:ascii="Calibri" w:hAnsi="Calibri" w:cs="Calibri"/>
        </w:rPr>
      </w:pPr>
    </w:p>
    <w:p w14:paraId="2B5BF08E" w14:textId="77777777" w:rsidR="003E5AFF" w:rsidRPr="003E5AFF" w:rsidRDefault="003E5AFF" w:rsidP="003E5AFF">
      <w:pPr>
        <w:rPr>
          <w:rFonts w:ascii="Calibri" w:hAnsi="Calibri" w:cs="Calibri"/>
        </w:rPr>
      </w:pPr>
    </w:p>
    <w:sectPr w:rsidR="003E5AFF" w:rsidRPr="003E5AFF" w:rsidSect="003E5AF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6EA"/>
    <w:multiLevelType w:val="hybridMultilevel"/>
    <w:tmpl w:val="DDB4C828"/>
    <w:lvl w:ilvl="0" w:tplc="222C6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4031"/>
    <w:multiLevelType w:val="hybridMultilevel"/>
    <w:tmpl w:val="89CA9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9565">
    <w:abstractNumId w:val="0"/>
  </w:num>
  <w:num w:numId="2" w16cid:durableId="162014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FF"/>
    <w:rsid w:val="00025892"/>
    <w:rsid w:val="001B2B8C"/>
    <w:rsid w:val="001C6B5F"/>
    <w:rsid w:val="00220AD6"/>
    <w:rsid w:val="0022726B"/>
    <w:rsid w:val="002F74F0"/>
    <w:rsid w:val="003300B1"/>
    <w:rsid w:val="003E5AFF"/>
    <w:rsid w:val="007F6115"/>
    <w:rsid w:val="00890EE3"/>
    <w:rsid w:val="008D1446"/>
    <w:rsid w:val="00B8632A"/>
    <w:rsid w:val="00C47836"/>
    <w:rsid w:val="00C90C69"/>
    <w:rsid w:val="00E62B6D"/>
    <w:rsid w:val="00E8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9855"/>
  <w15:chartTrackingRefBased/>
  <w15:docId w15:val="{09F75596-DF4A-4FBC-80DD-4CE61FE8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A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Watkins</dc:creator>
  <cp:keywords/>
  <dc:description/>
  <cp:lastModifiedBy>Nicki Watkins</cp:lastModifiedBy>
  <cp:revision>2</cp:revision>
  <dcterms:created xsi:type="dcterms:W3CDTF">2024-11-05T15:50:00Z</dcterms:created>
  <dcterms:modified xsi:type="dcterms:W3CDTF">2024-11-05T15:50:00Z</dcterms:modified>
</cp:coreProperties>
</file>