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BC7A" w14:textId="77777777" w:rsidR="00873924" w:rsidRPr="00F62AB9" w:rsidRDefault="00873924" w:rsidP="00873924">
      <w:pPr>
        <w:spacing w:line="240" w:lineRule="auto"/>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 xml:space="preserve">Bradwell with Pattiswick Parish Council </w:t>
      </w:r>
    </w:p>
    <w:p w14:paraId="1C9B59D5" w14:textId="6E53A1D2" w:rsidR="00E942DF" w:rsidRPr="00491C68" w:rsidRDefault="00BB6F64" w:rsidP="00543FD5">
      <w:pPr>
        <w:spacing w:line="276" w:lineRule="auto"/>
        <w:ind w:left="426"/>
        <w:rPr>
          <w:rFonts w:cstheme="minorHAnsi"/>
          <w:b/>
          <w:bCs/>
        </w:rPr>
      </w:pPr>
      <w:r w:rsidRPr="00491C68">
        <w:rPr>
          <w:rFonts w:cstheme="minorHAnsi"/>
          <w:b/>
          <w:bCs/>
        </w:rPr>
        <w:t xml:space="preserve">Minutes of the Parish Council meeting </w:t>
      </w:r>
      <w:r w:rsidR="00E4435E">
        <w:rPr>
          <w:rFonts w:cstheme="minorHAnsi"/>
          <w:b/>
          <w:bCs/>
        </w:rPr>
        <w:t xml:space="preserve">held </w:t>
      </w:r>
      <w:r w:rsidRPr="00491C68">
        <w:rPr>
          <w:rFonts w:cstheme="minorHAnsi"/>
          <w:b/>
          <w:bCs/>
        </w:rPr>
        <w:t xml:space="preserve">on Monday </w:t>
      </w:r>
      <w:r w:rsidR="00F97229">
        <w:rPr>
          <w:rFonts w:cstheme="minorHAnsi"/>
          <w:b/>
          <w:bCs/>
        </w:rPr>
        <w:t>14 July</w:t>
      </w:r>
      <w:r w:rsidR="005F1558">
        <w:rPr>
          <w:rFonts w:cstheme="minorHAnsi"/>
          <w:b/>
          <w:bCs/>
        </w:rPr>
        <w:t xml:space="preserve"> 2025</w:t>
      </w:r>
      <w:r w:rsidR="00CA4A8F">
        <w:rPr>
          <w:rFonts w:cstheme="minorHAnsi"/>
          <w:b/>
          <w:bCs/>
        </w:rPr>
        <w:t xml:space="preserve"> </w:t>
      </w:r>
      <w:r w:rsidRPr="00491C68">
        <w:rPr>
          <w:rFonts w:cstheme="minorHAnsi"/>
          <w:b/>
          <w:bCs/>
        </w:rPr>
        <w:t>at</w:t>
      </w:r>
      <w:r w:rsidR="00E4435E">
        <w:rPr>
          <w:rFonts w:cstheme="minorHAnsi"/>
          <w:b/>
          <w:bCs/>
        </w:rPr>
        <w:t xml:space="preserve"> 7:30pm in</w:t>
      </w:r>
      <w:r w:rsidRPr="00491C68">
        <w:rPr>
          <w:rFonts w:cstheme="minorHAnsi"/>
          <w:b/>
          <w:bCs/>
        </w:rPr>
        <w:t xml:space="preserve"> Bradwell Village Hall, Church Road, Bradwell</w:t>
      </w:r>
      <w:r w:rsidR="00E4435E">
        <w:rPr>
          <w:rFonts w:cstheme="minorHAnsi"/>
          <w:b/>
          <w:bCs/>
        </w:rPr>
        <w:t>.</w:t>
      </w:r>
    </w:p>
    <w:p w14:paraId="0ED21341" w14:textId="77777777" w:rsidR="00F62AB9" w:rsidRPr="00491C68" w:rsidRDefault="00E942DF" w:rsidP="00543FD5">
      <w:pPr>
        <w:tabs>
          <w:tab w:val="left" w:pos="1701"/>
        </w:tabs>
        <w:spacing w:after="0" w:line="276" w:lineRule="auto"/>
        <w:ind w:left="426"/>
        <w:rPr>
          <w:rFonts w:cstheme="minorHAnsi"/>
        </w:rPr>
      </w:pPr>
      <w:r w:rsidRPr="00491C68">
        <w:rPr>
          <w:rFonts w:cstheme="minorHAnsi"/>
          <w:b/>
          <w:bCs/>
        </w:rPr>
        <w:t>Present:</w:t>
      </w:r>
      <w:r w:rsidRPr="00491C68">
        <w:rPr>
          <w:rFonts w:cstheme="minorHAnsi"/>
        </w:rPr>
        <w:tab/>
      </w:r>
    </w:p>
    <w:p w14:paraId="2C39540B" w14:textId="59F9BFB6" w:rsidR="00E942DF" w:rsidRDefault="00E942DF" w:rsidP="00543FD5">
      <w:pPr>
        <w:tabs>
          <w:tab w:val="left" w:pos="1701"/>
        </w:tabs>
        <w:spacing w:after="0" w:line="276" w:lineRule="auto"/>
        <w:ind w:left="426"/>
        <w:rPr>
          <w:rFonts w:cstheme="minorHAnsi"/>
        </w:rPr>
      </w:pPr>
      <w:r w:rsidRPr="00491C68">
        <w:rPr>
          <w:rFonts w:cstheme="minorHAnsi"/>
        </w:rPr>
        <w:t>Cllr</w:t>
      </w:r>
      <w:r w:rsidR="00F62AB9" w:rsidRPr="00491C68">
        <w:rPr>
          <w:rFonts w:cstheme="minorHAnsi"/>
        </w:rPr>
        <w:t>.</w:t>
      </w:r>
      <w:r w:rsidR="0082369C">
        <w:rPr>
          <w:rFonts w:cstheme="minorHAnsi"/>
        </w:rPr>
        <w:t xml:space="preserve"> Glenn Lockey</w:t>
      </w:r>
      <w:r w:rsidRPr="00491C68">
        <w:rPr>
          <w:rFonts w:cstheme="minorHAnsi"/>
        </w:rPr>
        <w:t xml:space="preserve"> (Chair)</w:t>
      </w:r>
    </w:p>
    <w:p w14:paraId="55B0295A" w14:textId="6785E13F" w:rsidR="00330CAE" w:rsidRDefault="00330CAE" w:rsidP="00330CAE">
      <w:pPr>
        <w:spacing w:after="0" w:line="276" w:lineRule="auto"/>
        <w:ind w:left="426"/>
        <w:rPr>
          <w:rFonts w:cstheme="minorHAnsi"/>
        </w:rPr>
      </w:pPr>
      <w:r w:rsidRPr="00491C68">
        <w:rPr>
          <w:rFonts w:cstheme="minorHAnsi"/>
        </w:rPr>
        <w:t>Cllr. Adam Deighton</w:t>
      </w:r>
      <w:r>
        <w:rPr>
          <w:rFonts w:cstheme="minorHAnsi"/>
        </w:rPr>
        <w:t xml:space="preserve"> </w:t>
      </w:r>
      <w:r w:rsidRPr="00491C68">
        <w:rPr>
          <w:rFonts w:cstheme="minorHAnsi"/>
        </w:rPr>
        <w:t>(</w:t>
      </w:r>
      <w:r>
        <w:rPr>
          <w:rFonts w:cstheme="minorHAnsi"/>
        </w:rPr>
        <w:t xml:space="preserve">Vice </w:t>
      </w:r>
      <w:r w:rsidRPr="00491C68">
        <w:rPr>
          <w:rFonts w:cstheme="minorHAnsi"/>
        </w:rPr>
        <w:t>Chair)</w:t>
      </w:r>
    </w:p>
    <w:p w14:paraId="61079A33" w14:textId="4138A811" w:rsidR="00AF03DA" w:rsidRDefault="00AF03DA" w:rsidP="00AF03DA">
      <w:pPr>
        <w:tabs>
          <w:tab w:val="left" w:pos="1701"/>
        </w:tabs>
        <w:spacing w:after="0" w:line="276" w:lineRule="auto"/>
        <w:ind w:left="426"/>
        <w:rPr>
          <w:rFonts w:cstheme="minorHAnsi"/>
        </w:rPr>
      </w:pPr>
      <w:r>
        <w:rPr>
          <w:rFonts w:cstheme="minorHAnsi"/>
        </w:rPr>
        <w:t xml:space="preserve">Cllr. Michael Turner </w:t>
      </w:r>
    </w:p>
    <w:p w14:paraId="5E809E45" w14:textId="35E60CCF" w:rsidR="00456697" w:rsidRDefault="00456697" w:rsidP="00543FD5">
      <w:pPr>
        <w:spacing w:after="0" w:line="276" w:lineRule="auto"/>
        <w:ind w:left="426"/>
        <w:rPr>
          <w:rFonts w:cstheme="minorHAnsi"/>
        </w:rPr>
      </w:pPr>
      <w:r>
        <w:rPr>
          <w:rFonts w:cstheme="minorHAnsi"/>
        </w:rPr>
        <w:t>Cllr. Lesley Kinder</w:t>
      </w:r>
    </w:p>
    <w:p w14:paraId="7AA12EBD" w14:textId="05763A53" w:rsidR="00F97229" w:rsidRDefault="00F97229" w:rsidP="00543FD5">
      <w:pPr>
        <w:spacing w:after="0" w:line="276" w:lineRule="auto"/>
        <w:ind w:left="426"/>
        <w:rPr>
          <w:rFonts w:cstheme="minorHAnsi"/>
        </w:rPr>
      </w:pPr>
      <w:r>
        <w:rPr>
          <w:rFonts w:cstheme="minorHAnsi"/>
        </w:rPr>
        <w:t>Cllr. Tony Dunn</w:t>
      </w:r>
    </w:p>
    <w:p w14:paraId="5C33496C" w14:textId="77777777" w:rsidR="00E942DF" w:rsidRPr="00491C68" w:rsidRDefault="00E942DF" w:rsidP="00543FD5">
      <w:pPr>
        <w:tabs>
          <w:tab w:val="left" w:pos="1701"/>
        </w:tabs>
        <w:spacing w:after="0" w:line="276" w:lineRule="auto"/>
        <w:ind w:left="426"/>
        <w:rPr>
          <w:rFonts w:cstheme="minorHAnsi"/>
        </w:rPr>
      </w:pPr>
    </w:p>
    <w:p w14:paraId="3694AA06" w14:textId="77777777" w:rsidR="00F62AB9" w:rsidRPr="00491C68" w:rsidRDefault="00E942DF" w:rsidP="00543FD5">
      <w:pPr>
        <w:tabs>
          <w:tab w:val="left" w:pos="1701"/>
        </w:tabs>
        <w:spacing w:after="0" w:line="276" w:lineRule="auto"/>
        <w:ind w:left="426"/>
        <w:rPr>
          <w:rFonts w:cstheme="minorHAnsi"/>
          <w:b/>
          <w:bCs/>
        </w:rPr>
      </w:pPr>
      <w:r w:rsidRPr="00491C68">
        <w:rPr>
          <w:rFonts w:cstheme="minorHAnsi"/>
          <w:b/>
          <w:bCs/>
        </w:rPr>
        <w:t>In attendance:</w:t>
      </w:r>
      <w:r w:rsidRPr="00491C68">
        <w:rPr>
          <w:rFonts w:cstheme="minorHAnsi"/>
          <w:b/>
          <w:bCs/>
        </w:rPr>
        <w:tab/>
      </w:r>
    </w:p>
    <w:p w14:paraId="1F5C1BAC" w14:textId="26815642" w:rsidR="009F1F0B" w:rsidRDefault="00E942DF" w:rsidP="00543FD5">
      <w:pPr>
        <w:tabs>
          <w:tab w:val="left" w:pos="1701"/>
        </w:tabs>
        <w:spacing w:after="0" w:line="276" w:lineRule="auto"/>
        <w:ind w:left="426"/>
        <w:rPr>
          <w:rFonts w:cstheme="minorHAnsi"/>
        </w:rPr>
      </w:pPr>
      <w:r w:rsidRPr="00D73710">
        <w:rPr>
          <w:rFonts w:cstheme="minorHAnsi"/>
        </w:rPr>
        <w:t>Mrs</w:t>
      </w:r>
      <w:r w:rsidR="0061049A" w:rsidRPr="00D73710">
        <w:rPr>
          <w:rFonts w:cstheme="minorHAnsi"/>
        </w:rPr>
        <w:t>.</w:t>
      </w:r>
      <w:r w:rsidRPr="00D73710">
        <w:rPr>
          <w:rFonts w:cstheme="minorHAnsi"/>
        </w:rPr>
        <w:t xml:space="preserve"> </w:t>
      </w:r>
      <w:r w:rsidR="00AF03DA">
        <w:rPr>
          <w:rFonts w:cstheme="minorHAnsi"/>
        </w:rPr>
        <w:t xml:space="preserve">Theresa Trotzer Wilson, Clerk &amp; </w:t>
      </w:r>
      <w:r w:rsidRPr="00D73710">
        <w:rPr>
          <w:rFonts w:cstheme="minorHAnsi"/>
        </w:rPr>
        <w:t>RFO</w:t>
      </w:r>
    </w:p>
    <w:p w14:paraId="2AEE685C" w14:textId="16C5AA1B" w:rsidR="00BD0ED6" w:rsidRDefault="00BD0ED6" w:rsidP="00543FD5">
      <w:pPr>
        <w:tabs>
          <w:tab w:val="left" w:pos="1701"/>
        </w:tabs>
        <w:spacing w:after="0" w:line="276" w:lineRule="auto"/>
        <w:ind w:left="426"/>
        <w:rPr>
          <w:rFonts w:cstheme="minorHAnsi"/>
        </w:rPr>
      </w:pPr>
      <w:r>
        <w:rPr>
          <w:rFonts w:cstheme="minorHAnsi"/>
        </w:rPr>
        <w:t xml:space="preserve">Cllr. Tom </w:t>
      </w:r>
      <w:r w:rsidR="00350763">
        <w:rPr>
          <w:rFonts w:cstheme="minorHAnsi"/>
        </w:rPr>
        <w:t>Walsh, District County Councillor for Braintree</w:t>
      </w:r>
    </w:p>
    <w:p w14:paraId="5EA19818" w14:textId="79680988" w:rsidR="002001EF" w:rsidRDefault="002001EF" w:rsidP="00543FD5">
      <w:pPr>
        <w:tabs>
          <w:tab w:val="left" w:pos="1701"/>
        </w:tabs>
        <w:spacing w:after="0" w:line="276" w:lineRule="auto"/>
        <w:ind w:left="426"/>
        <w:rPr>
          <w:rFonts w:cstheme="minorHAnsi"/>
        </w:rPr>
      </w:pPr>
      <w:r>
        <w:rPr>
          <w:rFonts w:cstheme="minorHAnsi"/>
        </w:rPr>
        <w:t xml:space="preserve">Adam Morgan, Representative from Links Solar Farm </w:t>
      </w:r>
    </w:p>
    <w:p w14:paraId="6C552C2B" w14:textId="22CE86D6" w:rsidR="005462E8" w:rsidRDefault="006031A5" w:rsidP="00543FD5">
      <w:pPr>
        <w:tabs>
          <w:tab w:val="left" w:pos="1701"/>
        </w:tabs>
        <w:spacing w:after="0" w:line="276" w:lineRule="auto"/>
        <w:ind w:left="426"/>
        <w:rPr>
          <w:rFonts w:cstheme="minorHAnsi"/>
        </w:rPr>
      </w:pPr>
      <w:r>
        <w:rPr>
          <w:rFonts w:cstheme="minorHAnsi"/>
        </w:rPr>
        <w:t>7</w:t>
      </w:r>
      <w:r w:rsidR="00D47FE3">
        <w:rPr>
          <w:rFonts w:cstheme="minorHAnsi"/>
        </w:rPr>
        <w:t xml:space="preserve"> </w:t>
      </w:r>
      <w:r w:rsidR="005462E8">
        <w:rPr>
          <w:rFonts w:cstheme="minorHAnsi"/>
        </w:rPr>
        <w:t>members of the public were in attendance</w:t>
      </w:r>
      <w:r w:rsidR="00F47B69">
        <w:rPr>
          <w:rFonts w:cstheme="minorHAnsi"/>
        </w:rPr>
        <w:t xml:space="preserve"> </w:t>
      </w:r>
    </w:p>
    <w:p w14:paraId="495E5622" w14:textId="77777777" w:rsidR="00F47B69" w:rsidRDefault="00F47B69" w:rsidP="00543FD5">
      <w:pPr>
        <w:tabs>
          <w:tab w:val="left" w:pos="1701"/>
        </w:tabs>
        <w:spacing w:after="0" w:line="276" w:lineRule="auto"/>
        <w:ind w:left="426"/>
        <w:rPr>
          <w:rFonts w:cstheme="minorHAnsi"/>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8"/>
        <w:gridCol w:w="9225"/>
      </w:tblGrid>
      <w:tr w:rsidR="00F47B69" w:rsidRPr="00327101" w14:paraId="776C5C16" w14:textId="77777777" w:rsidTr="00055301">
        <w:tc>
          <w:tcPr>
            <w:tcW w:w="1118" w:type="dxa"/>
          </w:tcPr>
          <w:p w14:paraId="5884616F" w14:textId="629FBC68" w:rsidR="00F47B69" w:rsidRPr="00327101" w:rsidRDefault="00F97229" w:rsidP="00543FD5">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5-6</w:t>
            </w:r>
            <w:r w:rsidRPr="00327101">
              <w:rPr>
                <w:rFonts w:cstheme="minorHAnsi"/>
                <w:b/>
                <w:sz w:val="20"/>
                <w:szCs w:val="20"/>
              </w:rPr>
              <w:t>/</w:t>
            </w:r>
            <w:r>
              <w:rPr>
                <w:rFonts w:cstheme="minorHAnsi"/>
                <w:b/>
                <w:sz w:val="20"/>
                <w:szCs w:val="20"/>
              </w:rPr>
              <w:t>080</w:t>
            </w:r>
          </w:p>
        </w:tc>
        <w:tc>
          <w:tcPr>
            <w:tcW w:w="9225" w:type="dxa"/>
          </w:tcPr>
          <w:p w14:paraId="736D2782" w14:textId="77777777" w:rsidR="00F47B69" w:rsidRPr="0007711E" w:rsidRDefault="00F47B69" w:rsidP="00543FD5">
            <w:pPr>
              <w:spacing w:line="276" w:lineRule="auto"/>
              <w:rPr>
                <w:rFonts w:eastAsia="Times New Roman" w:cstheme="minorHAnsi"/>
                <w:b/>
                <w:sz w:val="20"/>
                <w:szCs w:val="20"/>
              </w:rPr>
            </w:pPr>
            <w:r w:rsidRPr="0007711E">
              <w:rPr>
                <w:rFonts w:eastAsia="Times New Roman" w:cstheme="minorHAnsi"/>
                <w:b/>
                <w:sz w:val="20"/>
                <w:szCs w:val="20"/>
              </w:rPr>
              <w:t>WELCOME AND APOLOGIES</w:t>
            </w:r>
          </w:p>
          <w:p w14:paraId="3D8CA26F" w14:textId="336E74C3" w:rsidR="00F749F8" w:rsidRDefault="00F47B69" w:rsidP="00F749F8">
            <w:pPr>
              <w:tabs>
                <w:tab w:val="left" w:pos="1701"/>
              </w:tabs>
              <w:spacing w:line="276" w:lineRule="auto"/>
              <w:rPr>
                <w:rFonts w:cstheme="minorHAnsi"/>
                <w:sz w:val="20"/>
                <w:szCs w:val="20"/>
              </w:rPr>
            </w:pPr>
            <w:r w:rsidRPr="0007711E">
              <w:rPr>
                <w:rFonts w:cstheme="minorHAnsi"/>
                <w:sz w:val="20"/>
                <w:szCs w:val="20"/>
              </w:rPr>
              <w:t>The Chair declared the meeting open at</w:t>
            </w:r>
            <w:r w:rsidR="00471075" w:rsidRPr="0007711E">
              <w:rPr>
                <w:rFonts w:cstheme="minorHAnsi"/>
                <w:sz w:val="20"/>
                <w:szCs w:val="20"/>
              </w:rPr>
              <w:t xml:space="preserve"> </w:t>
            </w:r>
            <w:r w:rsidR="00CB4D23">
              <w:rPr>
                <w:rFonts w:cstheme="minorHAnsi"/>
                <w:sz w:val="20"/>
                <w:szCs w:val="20"/>
              </w:rPr>
              <w:t>7:30</w:t>
            </w:r>
            <w:r w:rsidR="00471075" w:rsidRPr="0007711E">
              <w:rPr>
                <w:rFonts w:cstheme="minorHAnsi"/>
                <w:sz w:val="20"/>
                <w:szCs w:val="20"/>
              </w:rPr>
              <w:t xml:space="preserve">pm </w:t>
            </w:r>
            <w:r w:rsidRPr="0007711E">
              <w:rPr>
                <w:rFonts w:cstheme="minorHAnsi"/>
                <w:sz w:val="20"/>
                <w:szCs w:val="20"/>
              </w:rPr>
              <w:t>and welcomed those present.</w:t>
            </w:r>
            <w:r w:rsidR="00F817B1">
              <w:rPr>
                <w:rFonts w:cstheme="minorHAnsi"/>
                <w:sz w:val="20"/>
                <w:szCs w:val="20"/>
              </w:rPr>
              <w:t xml:space="preserve">  </w:t>
            </w:r>
          </w:p>
          <w:p w14:paraId="22715569" w14:textId="367EF990" w:rsidR="00330CAE" w:rsidRPr="00AF09C1" w:rsidRDefault="00330CAE" w:rsidP="00F749F8">
            <w:pPr>
              <w:tabs>
                <w:tab w:val="left" w:pos="1701"/>
              </w:tabs>
              <w:spacing w:line="276" w:lineRule="auto"/>
              <w:rPr>
                <w:rFonts w:cstheme="minorHAnsi"/>
                <w:sz w:val="20"/>
                <w:szCs w:val="20"/>
              </w:rPr>
            </w:pPr>
            <w:r>
              <w:rPr>
                <w:rFonts w:cstheme="minorHAnsi"/>
                <w:sz w:val="20"/>
                <w:szCs w:val="20"/>
              </w:rPr>
              <w:t>Apologies for absence were received</w:t>
            </w:r>
            <w:r w:rsidR="00CB4D23">
              <w:rPr>
                <w:rFonts w:cstheme="minorHAnsi"/>
                <w:sz w:val="20"/>
                <w:szCs w:val="20"/>
              </w:rPr>
              <w:t xml:space="preserve"> and accepted</w:t>
            </w:r>
            <w:r>
              <w:rPr>
                <w:rFonts w:cstheme="minorHAnsi"/>
                <w:sz w:val="20"/>
                <w:szCs w:val="20"/>
              </w:rPr>
              <w:t xml:space="preserve"> from </w:t>
            </w:r>
            <w:r w:rsidR="00674CB5">
              <w:rPr>
                <w:rFonts w:cstheme="minorHAnsi"/>
                <w:sz w:val="20"/>
                <w:szCs w:val="20"/>
              </w:rPr>
              <w:t>Cllr</w:t>
            </w:r>
            <w:r w:rsidR="0049393C">
              <w:rPr>
                <w:rFonts w:cstheme="minorHAnsi"/>
                <w:sz w:val="20"/>
                <w:szCs w:val="20"/>
              </w:rPr>
              <w:t>s. Craig Evans, Antony Harding</w:t>
            </w:r>
            <w:r w:rsidR="00CB4D23">
              <w:rPr>
                <w:rFonts w:cstheme="minorHAnsi"/>
                <w:sz w:val="20"/>
                <w:szCs w:val="20"/>
              </w:rPr>
              <w:t xml:space="preserve"> and </w:t>
            </w:r>
            <w:r w:rsidR="0049393C">
              <w:rPr>
                <w:rFonts w:cstheme="minorHAnsi"/>
                <w:sz w:val="20"/>
                <w:szCs w:val="20"/>
              </w:rPr>
              <w:t xml:space="preserve">County </w:t>
            </w:r>
            <w:r w:rsidR="00CB4D23">
              <w:rPr>
                <w:rFonts w:cstheme="minorHAnsi"/>
                <w:sz w:val="20"/>
                <w:szCs w:val="20"/>
              </w:rPr>
              <w:t>Cllr Ross Playle.</w:t>
            </w:r>
          </w:p>
          <w:p w14:paraId="16406C01" w14:textId="63F3455D" w:rsidR="00C048B5" w:rsidRPr="00AF09C1" w:rsidRDefault="00C048B5" w:rsidP="00543FD5">
            <w:pPr>
              <w:tabs>
                <w:tab w:val="left" w:pos="1701"/>
              </w:tabs>
              <w:spacing w:line="276" w:lineRule="auto"/>
              <w:rPr>
                <w:rFonts w:cstheme="minorHAnsi"/>
                <w:sz w:val="20"/>
                <w:szCs w:val="20"/>
              </w:rPr>
            </w:pPr>
          </w:p>
        </w:tc>
      </w:tr>
      <w:tr w:rsidR="00F97229" w:rsidRPr="00327101" w14:paraId="460C2096" w14:textId="77777777" w:rsidTr="00055301">
        <w:tc>
          <w:tcPr>
            <w:tcW w:w="1118" w:type="dxa"/>
          </w:tcPr>
          <w:p w14:paraId="5A4AEE56" w14:textId="77777777" w:rsidR="00F97229" w:rsidRDefault="00F97229" w:rsidP="00F97229">
            <w:pPr>
              <w:ind w:right="45"/>
              <w:rPr>
                <w:rFonts w:cstheme="minorHAnsi"/>
                <w:b/>
                <w:sz w:val="20"/>
                <w:szCs w:val="20"/>
              </w:rPr>
            </w:pPr>
            <w:r>
              <w:rPr>
                <w:rFonts w:cstheme="minorHAnsi"/>
                <w:b/>
                <w:sz w:val="20"/>
                <w:szCs w:val="20"/>
              </w:rPr>
              <w:t>25-6/081</w:t>
            </w:r>
          </w:p>
          <w:p w14:paraId="66170AA9" w14:textId="77777777" w:rsidR="00F97229" w:rsidRPr="00327101" w:rsidRDefault="00F97229" w:rsidP="00543FD5">
            <w:pPr>
              <w:spacing w:line="276" w:lineRule="auto"/>
              <w:ind w:right="45"/>
              <w:rPr>
                <w:rFonts w:cstheme="minorHAnsi"/>
                <w:b/>
                <w:sz w:val="20"/>
                <w:szCs w:val="20"/>
              </w:rPr>
            </w:pPr>
          </w:p>
        </w:tc>
        <w:tc>
          <w:tcPr>
            <w:tcW w:w="9225" w:type="dxa"/>
          </w:tcPr>
          <w:p w14:paraId="284AEE4C" w14:textId="77777777" w:rsidR="00F97229" w:rsidRDefault="00F97229" w:rsidP="00F97229">
            <w:pPr>
              <w:rPr>
                <w:rFonts w:eastAsia="Times New Roman" w:cstheme="minorHAnsi"/>
                <w:b/>
                <w:sz w:val="20"/>
                <w:szCs w:val="20"/>
              </w:rPr>
            </w:pPr>
            <w:r>
              <w:rPr>
                <w:rFonts w:eastAsia="Times New Roman" w:cstheme="minorHAnsi"/>
                <w:b/>
                <w:sz w:val="20"/>
                <w:szCs w:val="20"/>
              </w:rPr>
              <w:t>PRESENTATION OF FREEDOM OF PARISH AWARD TO CLLR. DUNN</w:t>
            </w:r>
          </w:p>
          <w:p w14:paraId="5DA499E5" w14:textId="6E656256" w:rsidR="00F97229" w:rsidRPr="006E3998" w:rsidRDefault="00F97229" w:rsidP="00F97229">
            <w:pPr>
              <w:rPr>
                <w:rFonts w:eastAsia="Times New Roman" w:cstheme="minorHAnsi"/>
                <w:bCs/>
                <w:sz w:val="20"/>
                <w:szCs w:val="20"/>
              </w:rPr>
            </w:pPr>
            <w:r>
              <w:rPr>
                <w:rFonts w:eastAsia="Times New Roman" w:cstheme="minorHAnsi"/>
                <w:bCs/>
                <w:sz w:val="20"/>
                <w:szCs w:val="20"/>
              </w:rPr>
              <w:t xml:space="preserve">Cllr. Tony Dunn </w:t>
            </w:r>
            <w:r w:rsidR="0049393C">
              <w:rPr>
                <w:rFonts w:eastAsia="Times New Roman" w:cstheme="minorHAnsi"/>
                <w:bCs/>
                <w:sz w:val="20"/>
                <w:szCs w:val="20"/>
              </w:rPr>
              <w:t xml:space="preserve">was presented </w:t>
            </w:r>
            <w:r>
              <w:rPr>
                <w:rFonts w:eastAsia="Times New Roman" w:cstheme="minorHAnsi"/>
                <w:bCs/>
                <w:sz w:val="20"/>
                <w:szCs w:val="20"/>
              </w:rPr>
              <w:t>the award of Freedom of the Parish</w:t>
            </w:r>
            <w:r w:rsidR="0049393C">
              <w:rPr>
                <w:rFonts w:eastAsia="Times New Roman" w:cstheme="minorHAnsi"/>
                <w:bCs/>
                <w:sz w:val="20"/>
                <w:szCs w:val="20"/>
              </w:rPr>
              <w:t xml:space="preserve"> by the Council for his </w:t>
            </w:r>
            <w:r w:rsidR="0049393C" w:rsidRPr="0049393C">
              <w:rPr>
                <w:rFonts w:eastAsia="Times New Roman" w:cstheme="minorHAnsi"/>
                <w:bCs/>
                <w:sz w:val="20"/>
                <w:szCs w:val="20"/>
              </w:rPr>
              <w:t>dedication &amp; fundraising efforts that have been crucial to the huge improvements of our village hall, a legacy that has benefited parish life for everyone to enjoy</w:t>
            </w:r>
            <w:r w:rsidR="0049393C">
              <w:rPr>
                <w:rFonts w:eastAsia="Times New Roman" w:cstheme="minorHAnsi"/>
                <w:bCs/>
                <w:sz w:val="20"/>
                <w:szCs w:val="20"/>
              </w:rPr>
              <w:t xml:space="preserve">. </w:t>
            </w:r>
          </w:p>
          <w:p w14:paraId="1D00E2DE" w14:textId="77777777" w:rsidR="00F97229" w:rsidRPr="0007711E" w:rsidRDefault="00F97229" w:rsidP="00543FD5">
            <w:pPr>
              <w:spacing w:line="276" w:lineRule="auto"/>
              <w:rPr>
                <w:rFonts w:eastAsia="Times New Roman" w:cstheme="minorHAnsi"/>
                <w:b/>
                <w:sz w:val="20"/>
                <w:szCs w:val="20"/>
              </w:rPr>
            </w:pPr>
          </w:p>
        </w:tc>
      </w:tr>
      <w:tr w:rsidR="00F47B69" w:rsidRPr="00327101" w14:paraId="3B0D7B78" w14:textId="77777777" w:rsidTr="00055301">
        <w:tc>
          <w:tcPr>
            <w:tcW w:w="1118" w:type="dxa"/>
          </w:tcPr>
          <w:p w14:paraId="1315C037" w14:textId="4DBFA96E" w:rsidR="00F47B69" w:rsidRPr="00327101" w:rsidRDefault="00D47FE3" w:rsidP="00543FD5">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5-6/0</w:t>
            </w:r>
            <w:r w:rsidR="00F97229">
              <w:rPr>
                <w:rFonts w:cstheme="minorHAnsi"/>
                <w:b/>
                <w:sz w:val="20"/>
                <w:szCs w:val="20"/>
              </w:rPr>
              <w:t>82</w:t>
            </w:r>
          </w:p>
        </w:tc>
        <w:tc>
          <w:tcPr>
            <w:tcW w:w="9225" w:type="dxa"/>
          </w:tcPr>
          <w:p w14:paraId="59A1182C" w14:textId="77777777" w:rsidR="00F47B69" w:rsidRPr="0007711E" w:rsidRDefault="00F47B69" w:rsidP="00543FD5">
            <w:pPr>
              <w:spacing w:line="276" w:lineRule="auto"/>
              <w:ind w:right="45"/>
              <w:rPr>
                <w:rFonts w:cstheme="minorHAnsi"/>
                <w:b/>
                <w:bCs/>
                <w:sz w:val="20"/>
                <w:szCs w:val="20"/>
              </w:rPr>
            </w:pPr>
            <w:r w:rsidRPr="0007711E">
              <w:rPr>
                <w:rFonts w:cstheme="minorHAnsi"/>
                <w:b/>
                <w:bCs/>
                <w:sz w:val="20"/>
                <w:szCs w:val="20"/>
              </w:rPr>
              <w:t>DECLARATION OF INTERESTS</w:t>
            </w:r>
          </w:p>
          <w:p w14:paraId="788328C3" w14:textId="7A57190D" w:rsidR="00575E69" w:rsidRDefault="00BA1A87" w:rsidP="00543FD5">
            <w:pPr>
              <w:spacing w:line="276" w:lineRule="auto"/>
              <w:ind w:right="45"/>
              <w:rPr>
                <w:rFonts w:cstheme="minorHAnsi"/>
                <w:sz w:val="20"/>
                <w:szCs w:val="20"/>
              </w:rPr>
            </w:pPr>
            <w:r w:rsidRPr="0007711E">
              <w:rPr>
                <w:rFonts w:cstheme="minorHAnsi"/>
                <w:sz w:val="20"/>
                <w:szCs w:val="20"/>
              </w:rPr>
              <w:t>Members of the Council are subject to the LGA Model Councillor Code of Conduct 2020 (The Revised Code), adopted at the Annual Parish Council Meeting on 13 May 2024.  Appendix B requires Councillors to register and disclose pecuniary and non-pecuniary interests.</w:t>
            </w:r>
            <w:r w:rsidR="00F817B1">
              <w:rPr>
                <w:rFonts w:cstheme="minorHAnsi"/>
                <w:sz w:val="20"/>
                <w:szCs w:val="20"/>
              </w:rPr>
              <w:t xml:space="preserve">  There were no declarations of interest. </w:t>
            </w:r>
            <w:r w:rsidRPr="0007711E">
              <w:rPr>
                <w:rFonts w:cstheme="minorHAnsi"/>
                <w:sz w:val="20"/>
                <w:szCs w:val="20"/>
              </w:rPr>
              <w:t xml:space="preserve">  </w:t>
            </w:r>
          </w:p>
          <w:p w14:paraId="0D3E7269" w14:textId="2DEE56A9" w:rsidR="00FF5C31" w:rsidRPr="00AF09C1" w:rsidRDefault="00FF5C31" w:rsidP="00543FD5">
            <w:pPr>
              <w:spacing w:line="276" w:lineRule="auto"/>
              <w:ind w:right="45"/>
              <w:rPr>
                <w:rFonts w:cstheme="minorHAnsi"/>
                <w:sz w:val="20"/>
                <w:szCs w:val="20"/>
              </w:rPr>
            </w:pPr>
          </w:p>
        </w:tc>
      </w:tr>
      <w:tr w:rsidR="00F47B69" w:rsidRPr="00327101" w14:paraId="1CBAEB9B" w14:textId="77777777" w:rsidTr="00055301">
        <w:tc>
          <w:tcPr>
            <w:tcW w:w="1118" w:type="dxa"/>
          </w:tcPr>
          <w:p w14:paraId="0F467E97" w14:textId="214A1DB4" w:rsidR="00F47B69" w:rsidRPr="00327101" w:rsidRDefault="00D47FE3" w:rsidP="00543FD5">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5-6/0</w:t>
            </w:r>
            <w:r w:rsidR="00F97229">
              <w:rPr>
                <w:rFonts w:cstheme="minorHAnsi"/>
                <w:b/>
                <w:sz w:val="20"/>
                <w:szCs w:val="20"/>
              </w:rPr>
              <w:t>83</w:t>
            </w:r>
          </w:p>
        </w:tc>
        <w:tc>
          <w:tcPr>
            <w:tcW w:w="9225" w:type="dxa"/>
          </w:tcPr>
          <w:p w14:paraId="300D51CD" w14:textId="164A2DDA" w:rsidR="00F749F8" w:rsidRDefault="00F47B69" w:rsidP="00F749F8">
            <w:pPr>
              <w:spacing w:line="276" w:lineRule="auto"/>
              <w:ind w:right="540"/>
              <w:rPr>
                <w:rFonts w:cstheme="minorHAnsi"/>
                <w:b/>
                <w:sz w:val="20"/>
                <w:szCs w:val="20"/>
              </w:rPr>
            </w:pPr>
            <w:r w:rsidRPr="00452DC8">
              <w:rPr>
                <w:rFonts w:cstheme="minorHAnsi"/>
                <w:b/>
                <w:sz w:val="20"/>
                <w:szCs w:val="20"/>
              </w:rPr>
              <w:t xml:space="preserve">PUBLIC PARTICIPATION SESSION </w:t>
            </w:r>
          </w:p>
          <w:p w14:paraId="65EE4AB6" w14:textId="77777777" w:rsidR="00133719" w:rsidRDefault="00133719" w:rsidP="00133719">
            <w:pPr>
              <w:spacing w:line="276" w:lineRule="auto"/>
              <w:ind w:right="540"/>
              <w:rPr>
                <w:rFonts w:cstheme="minorHAnsi"/>
                <w:bCs/>
                <w:sz w:val="20"/>
                <w:szCs w:val="20"/>
              </w:rPr>
            </w:pPr>
            <w:r w:rsidRPr="00133719">
              <w:rPr>
                <w:rFonts w:cstheme="minorHAnsi"/>
                <w:bCs/>
                <w:sz w:val="20"/>
                <w:szCs w:val="20"/>
              </w:rPr>
              <w:t>Cllr. Glenn Lockey introduced Mr. Adam Morgan, Head of Construction for Low Carbon, who spoke on behalf of Links Solar Farm. Mr. Morgan apologised for the previous lack of communication and provided contact details.</w:t>
            </w:r>
          </w:p>
          <w:p w14:paraId="465E9F89" w14:textId="77777777" w:rsidR="00D656D8" w:rsidRDefault="00D656D8" w:rsidP="00133719">
            <w:pPr>
              <w:spacing w:line="276" w:lineRule="auto"/>
              <w:ind w:right="540"/>
              <w:rPr>
                <w:rFonts w:cstheme="minorHAnsi"/>
                <w:bCs/>
                <w:sz w:val="20"/>
                <w:szCs w:val="20"/>
              </w:rPr>
            </w:pPr>
          </w:p>
          <w:p w14:paraId="01B52494" w14:textId="77777777" w:rsidR="00133719" w:rsidRDefault="00133719" w:rsidP="00133719">
            <w:pPr>
              <w:spacing w:line="276" w:lineRule="auto"/>
              <w:ind w:right="540"/>
              <w:rPr>
                <w:rFonts w:cstheme="minorHAnsi"/>
                <w:bCs/>
                <w:sz w:val="20"/>
                <w:szCs w:val="20"/>
              </w:rPr>
            </w:pPr>
            <w:r w:rsidRPr="00133719">
              <w:rPr>
                <w:rFonts w:cstheme="minorHAnsi"/>
                <w:bCs/>
                <w:sz w:val="20"/>
                <w:szCs w:val="20"/>
              </w:rPr>
              <w:t>Construction is now complete, with commissioning and testing ongoing for several months. Delays were caused by archaeological investigations over winter, which uncovered minor finds (burials and pottery). A report is being prepared.</w:t>
            </w:r>
          </w:p>
          <w:p w14:paraId="25641CD9" w14:textId="77777777" w:rsidR="00D656D8" w:rsidRPr="00133719" w:rsidRDefault="00D656D8" w:rsidP="00133719">
            <w:pPr>
              <w:spacing w:line="276" w:lineRule="auto"/>
              <w:ind w:right="540"/>
              <w:rPr>
                <w:rFonts w:cstheme="minorHAnsi"/>
                <w:bCs/>
                <w:sz w:val="20"/>
                <w:szCs w:val="20"/>
              </w:rPr>
            </w:pPr>
          </w:p>
          <w:p w14:paraId="1D48E9EE" w14:textId="18F71D60" w:rsidR="00133719" w:rsidRDefault="00133719" w:rsidP="00133719">
            <w:pPr>
              <w:spacing w:line="276" w:lineRule="auto"/>
              <w:ind w:right="540"/>
              <w:rPr>
                <w:rFonts w:cstheme="minorHAnsi"/>
                <w:bCs/>
                <w:sz w:val="20"/>
                <w:szCs w:val="20"/>
              </w:rPr>
            </w:pPr>
            <w:r>
              <w:rPr>
                <w:rFonts w:cstheme="minorHAnsi"/>
                <w:bCs/>
                <w:sz w:val="20"/>
                <w:szCs w:val="20"/>
              </w:rPr>
              <w:t>Entrance</w:t>
            </w:r>
            <w:r w:rsidRPr="00133719">
              <w:rPr>
                <w:rFonts w:cstheme="minorHAnsi"/>
                <w:bCs/>
                <w:sz w:val="20"/>
                <w:szCs w:val="20"/>
              </w:rPr>
              <w:t xml:space="preserve"> works at the far end of Links Road will occur soon and last 1–2 weeks. Timing will be </w:t>
            </w:r>
            <w:r>
              <w:rPr>
                <w:rFonts w:cstheme="minorHAnsi"/>
                <w:bCs/>
                <w:sz w:val="20"/>
                <w:szCs w:val="20"/>
              </w:rPr>
              <w:t>c</w:t>
            </w:r>
            <w:r w:rsidRPr="00133719">
              <w:rPr>
                <w:rFonts w:cstheme="minorHAnsi"/>
                <w:bCs/>
                <w:sz w:val="20"/>
                <w:szCs w:val="20"/>
              </w:rPr>
              <w:t>ommunicated to the parish.</w:t>
            </w:r>
          </w:p>
          <w:p w14:paraId="26C0D013" w14:textId="77777777" w:rsidR="00133719" w:rsidRPr="00133719" w:rsidRDefault="00133719" w:rsidP="00133719">
            <w:pPr>
              <w:spacing w:line="276" w:lineRule="auto"/>
              <w:ind w:right="540"/>
              <w:rPr>
                <w:rFonts w:cstheme="minorHAnsi"/>
                <w:bCs/>
                <w:sz w:val="20"/>
                <w:szCs w:val="20"/>
              </w:rPr>
            </w:pPr>
          </w:p>
          <w:p w14:paraId="114310BB" w14:textId="77777777" w:rsidR="00133719" w:rsidRPr="00133719" w:rsidRDefault="00133719" w:rsidP="00133719">
            <w:pPr>
              <w:spacing w:line="276" w:lineRule="auto"/>
              <w:ind w:right="540"/>
              <w:rPr>
                <w:rFonts w:cstheme="minorHAnsi"/>
                <w:bCs/>
                <w:sz w:val="20"/>
                <w:szCs w:val="20"/>
              </w:rPr>
            </w:pPr>
            <w:r w:rsidRPr="00133719">
              <w:rPr>
                <w:rFonts w:cstheme="minorHAnsi"/>
                <w:bCs/>
                <w:sz w:val="20"/>
                <w:szCs w:val="20"/>
              </w:rPr>
              <w:t>Public concerns raised about:</w:t>
            </w:r>
          </w:p>
          <w:p w14:paraId="54E58211" w14:textId="77777777" w:rsidR="00133719" w:rsidRPr="00133719" w:rsidRDefault="00133719" w:rsidP="00133719">
            <w:pPr>
              <w:numPr>
                <w:ilvl w:val="0"/>
                <w:numId w:val="107"/>
              </w:numPr>
              <w:spacing w:line="276" w:lineRule="auto"/>
              <w:ind w:right="540"/>
              <w:rPr>
                <w:rFonts w:cstheme="minorHAnsi"/>
                <w:bCs/>
                <w:sz w:val="20"/>
                <w:szCs w:val="20"/>
              </w:rPr>
            </w:pPr>
            <w:r w:rsidRPr="00133719">
              <w:rPr>
                <w:rFonts w:cstheme="minorHAnsi"/>
                <w:bCs/>
                <w:sz w:val="20"/>
                <w:szCs w:val="20"/>
              </w:rPr>
              <w:t>Road and ditch damage near Links Road and the site entrance — Low Carbon will inspect and address issues.</w:t>
            </w:r>
          </w:p>
          <w:p w14:paraId="03BB9F7F" w14:textId="77777777" w:rsidR="00133719" w:rsidRPr="00133719" w:rsidRDefault="00133719" w:rsidP="00133719">
            <w:pPr>
              <w:numPr>
                <w:ilvl w:val="0"/>
                <w:numId w:val="107"/>
              </w:numPr>
              <w:spacing w:line="276" w:lineRule="auto"/>
              <w:ind w:right="540"/>
              <w:rPr>
                <w:rFonts w:cstheme="minorHAnsi"/>
                <w:bCs/>
                <w:sz w:val="20"/>
                <w:szCs w:val="20"/>
              </w:rPr>
            </w:pPr>
            <w:r w:rsidRPr="00133719">
              <w:rPr>
                <w:rFonts w:cstheme="minorHAnsi"/>
                <w:bCs/>
                <w:sz w:val="20"/>
                <w:szCs w:val="20"/>
              </w:rPr>
              <w:t>Vehicles using the wrong entrances — Field 1 is the only authorised access point.</w:t>
            </w:r>
          </w:p>
          <w:p w14:paraId="4FE26C08" w14:textId="77777777" w:rsidR="00133719" w:rsidRPr="00133719" w:rsidRDefault="00133719" w:rsidP="00133719">
            <w:pPr>
              <w:numPr>
                <w:ilvl w:val="0"/>
                <w:numId w:val="107"/>
              </w:numPr>
              <w:spacing w:line="276" w:lineRule="auto"/>
              <w:ind w:right="540"/>
              <w:rPr>
                <w:rFonts w:cstheme="minorHAnsi"/>
                <w:bCs/>
                <w:sz w:val="20"/>
                <w:szCs w:val="20"/>
              </w:rPr>
            </w:pPr>
            <w:r w:rsidRPr="00133719">
              <w:rPr>
                <w:rFonts w:cstheme="minorHAnsi"/>
                <w:bCs/>
                <w:sz w:val="20"/>
                <w:szCs w:val="20"/>
              </w:rPr>
              <w:lastRenderedPageBreak/>
              <w:t>Maintenance of footpaths and land around the site — ongoing upkeep including grass cutting was confirmed.</w:t>
            </w:r>
          </w:p>
          <w:p w14:paraId="3C573EC8" w14:textId="77777777" w:rsidR="00133719" w:rsidRPr="00133719" w:rsidRDefault="00133719" w:rsidP="00133719">
            <w:pPr>
              <w:numPr>
                <w:ilvl w:val="0"/>
                <w:numId w:val="107"/>
              </w:numPr>
              <w:spacing w:line="276" w:lineRule="auto"/>
              <w:ind w:right="540"/>
              <w:rPr>
                <w:rFonts w:cstheme="minorHAnsi"/>
                <w:bCs/>
                <w:sz w:val="20"/>
                <w:szCs w:val="20"/>
              </w:rPr>
            </w:pPr>
            <w:r w:rsidRPr="00133719">
              <w:rPr>
                <w:rFonts w:cstheme="minorHAnsi"/>
                <w:bCs/>
                <w:sz w:val="20"/>
                <w:szCs w:val="20"/>
              </w:rPr>
              <w:t>Agricultural use beneath panels — currently no plans, but this may change at the landowner’s discretion.</w:t>
            </w:r>
          </w:p>
          <w:p w14:paraId="7A104A41" w14:textId="77777777" w:rsidR="00133719" w:rsidRDefault="00133719" w:rsidP="00133719">
            <w:pPr>
              <w:numPr>
                <w:ilvl w:val="0"/>
                <w:numId w:val="107"/>
              </w:numPr>
              <w:spacing w:line="276" w:lineRule="auto"/>
              <w:ind w:right="540"/>
              <w:rPr>
                <w:rFonts w:cstheme="minorHAnsi"/>
                <w:bCs/>
                <w:sz w:val="20"/>
                <w:szCs w:val="20"/>
              </w:rPr>
            </w:pPr>
            <w:r w:rsidRPr="00133719">
              <w:rPr>
                <w:rFonts w:cstheme="minorHAnsi"/>
                <w:bCs/>
                <w:sz w:val="20"/>
                <w:szCs w:val="20"/>
              </w:rPr>
              <w:t>Community Benefit Deed — expected to be finalised tonight.</w:t>
            </w:r>
          </w:p>
          <w:p w14:paraId="5D044F5D" w14:textId="77777777" w:rsidR="00D656D8" w:rsidRPr="00133719" w:rsidRDefault="00D656D8" w:rsidP="00D656D8">
            <w:pPr>
              <w:spacing w:line="276" w:lineRule="auto"/>
              <w:ind w:left="720" w:right="540"/>
              <w:rPr>
                <w:rFonts w:cstheme="minorHAnsi"/>
                <w:bCs/>
                <w:sz w:val="20"/>
                <w:szCs w:val="20"/>
              </w:rPr>
            </w:pPr>
          </w:p>
          <w:p w14:paraId="5DFDAA61" w14:textId="77777777" w:rsidR="00133719" w:rsidRPr="00133719" w:rsidRDefault="00133719" w:rsidP="00133719">
            <w:pPr>
              <w:spacing w:line="276" w:lineRule="auto"/>
              <w:ind w:right="540"/>
              <w:rPr>
                <w:rFonts w:cstheme="minorHAnsi"/>
                <w:bCs/>
                <w:sz w:val="20"/>
                <w:szCs w:val="20"/>
              </w:rPr>
            </w:pPr>
            <w:r w:rsidRPr="00133719">
              <w:rPr>
                <w:rFonts w:cstheme="minorHAnsi"/>
                <w:bCs/>
                <w:sz w:val="20"/>
                <w:szCs w:val="20"/>
              </w:rPr>
              <w:t>Other public questions:</w:t>
            </w:r>
          </w:p>
          <w:p w14:paraId="677E345C" w14:textId="096593DB" w:rsidR="00133719" w:rsidRPr="00133719" w:rsidRDefault="00133719" w:rsidP="00133719">
            <w:pPr>
              <w:numPr>
                <w:ilvl w:val="0"/>
                <w:numId w:val="108"/>
              </w:numPr>
              <w:spacing w:line="276" w:lineRule="auto"/>
              <w:ind w:right="540"/>
              <w:rPr>
                <w:rFonts w:cstheme="minorHAnsi"/>
                <w:bCs/>
                <w:sz w:val="20"/>
                <w:szCs w:val="20"/>
              </w:rPr>
            </w:pPr>
            <w:r w:rsidRPr="00133719">
              <w:rPr>
                <w:rFonts w:cstheme="minorHAnsi"/>
                <w:bCs/>
                <w:sz w:val="20"/>
                <w:szCs w:val="20"/>
              </w:rPr>
              <w:t>Tree by the horse field — being dealt with tomorrow.</w:t>
            </w:r>
          </w:p>
          <w:p w14:paraId="6FABA78D" w14:textId="2C236A61" w:rsidR="00133719" w:rsidRDefault="00133719" w:rsidP="00133719">
            <w:pPr>
              <w:numPr>
                <w:ilvl w:val="0"/>
                <w:numId w:val="108"/>
              </w:numPr>
              <w:spacing w:line="276" w:lineRule="auto"/>
              <w:ind w:right="540"/>
              <w:rPr>
                <w:rFonts w:cstheme="minorHAnsi"/>
                <w:bCs/>
                <w:sz w:val="20"/>
                <w:szCs w:val="20"/>
              </w:rPr>
            </w:pPr>
            <w:r w:rsidRPr="00133719">
              <w:rPr>
                <w:rFonts w:cstheme="minorHAnsi"/>
                <w:bCs/>
                <w:sz w:val="20"/>
                <w:szCs w:val="20"/>
              </w:rPr>
              <w:t xml:space="preserve">New 50mph signs on A120 — covered due to speed cameras not yet </w:t>
            </w:r>
            <w:r w:rsidR="00D656D8">
              <w:rPr>
                <w:rFonts w:cstheme="minorHAnsi"/>
                <w:bCs/>
                <w:sz w:val="20"/>
                <w:szCs w:val="20"/>
              </w:rPr>
              <w:t>live.</w:t>
            </w:r>
          </w:p>
          <w:p w14:paraId="4829C09B" w14:textId="77777777" w:rsidR="00D656D8" w:rsidRPr="00133719" w:rsidRDefault="00D656D8" w:rsidP="00D656D8">
            <w:pPr>
              <w:spacing w:line="276" w:lineRule="auto"/>
              <w:ind w:left="720" w:right="540"/>
              <w:rPr>
                <w:rFonts w:cstheme="minorHAnsi"/>
                <w:bCs/>
                <w:sz w:val="20"/>
                <w:szCs w:val="20"/>
              </w:rPr>
            </w:pPr>
          </w:p>
          <w:p w14:paraId="2747CF46" w14:textId="77777777" w:rsidR="00133719" w:rsidRPr="00133719" w:rsidRDefault="00133719" w:rsidP="00133719">
            <w:pPr>
              <w:spacing w:line="276" w:lineRule="auto"/>
              <w:ind w:right="540"/>
              <w:rPr>
                <w:rFonts w:cstheme="minorHAnsi"/>
                <w:bCs/>
                <w:sz w:val="20"/>
                <w:szCs w:val="20"/>
              </w:rPr>
            </w:pPr>
            <w:r w:rsidRPr="00133719">
              <w:rPr>
                <w:rFonts w:cstheme="minorHAnsi"/>
                <w:b/>
                <w:bCs/>
                <w:sz w:val="20"/>
                <w:szCs w:val="20"/>
              </w:rPr>
              <w:t>It was RESOLVED to move agenda item 25-6/88 (Links Solar Farm) up to the next agenda item.</w:t>
            </w:r>
          </w:p>
          <w:p w14:paraId="3FC3603C" w14:textId="37363E31" w:rsidR="006F358B" w:rsidRPr="00452DC8" w:rsidRDefault="006F358B" w:rsidP="00D656D8">
            <w:pPr>
              <w:spacing w:line="276" w:lineRule="auto"/>
              <w:ind w:right="540"/>
              <w:rPr>
                <w:rFonts w:cstheme="minorHAnsi"/>
                <w:bCs/>
                <w:sz w:val="20"/>
                <w:szCs w:val="20"/>
              </w:rPr>
            </w:pPr>
          </w:p>
        </w:tc>
      </w:tr>
      <w:tr w:rsidR="00B95163" w:rsidRPr="00327101" w14:paraId="16FA448F" w14:textId="77777777" w:rsidTr="00055301">
        <w:tc>
          <w:tcPr>
            <w:tcW w:w="1118" w:type="dxa"/>
          </w:tcPr>
          <w:p w14:paraId="1F53E048" w14:textId="79027362" w:rsidR="00B95163" w:rsidRPr="00327101" w:rsidRDefault="00B95163" w:rsidP="00B95163">
            <w:pPr>
              <w:spacing w:line="276" w:lineRule="auto"/>
              <w:ind w:right="45"/>
              <w:rPr>
                <w:rFonts w:cstheme="minorHAnsi"/>
                <w:b/>
                <w:sz w:val="20"/>
                <w:szCs w:val="20"/>
              </w:rPr>
            </w:pPr>
            <w:r>
              <w:rPr>
                <w:rFonts w:cstheme="minorHAnsi"/>
                <w:b/>
                <w:sz w:val="20"/>
                <w:szCs w:val="20"/>
              </w:rPr>
              <w:lastRenderedPageBreak/>
              <w:t>25-6/084</w:t>
            </w:r>
          </w:p>
        </w:tc>
        <w:tc>
          <w:tcPr>
            <w:tcW w:w="9225" w:type="dxa"/>
          </w:tcPr>
          <w:p w14:paraId="7A23C0DB" w14:textId="77777777" w:rsidR="00B95163" w:rsidRDefault="00B95163" w:rsidP="00B95163">
            <w:pPr>
              <w:ind w:right="45"/>
              <w:rPr>
                <w:rFonts w:cstheme="minorHAnsi"/>
                <w:b/>
                <w:sz w:val="20"/>
                <w:szCs w:val="20"/>
              </w:rPr>
            </w:pPr>
            <w:r>
              <w:rPr>
                <w:rFonts w:cstheme="minorHAnsi"/>
                <w:b/>
                <w:sz w:val="20"/>
                <w:szCs w:val="20"/>
              </w:rPr>
              <w:t xml:space="preserve">LINKS SOLAR FARM </w:t>
            </w:r>
          </w:p>
          <w:p w14:paraId="4EF22243" w14:textId="2A3A3024" w:rsidR="00B95163" w:rsidRPr="006F358B" w:rsidRDefault="00B95163" w:rsidP="00B95163">
            <w:pPr>
              <w:ind w:right="45"/>
              <w:rPr>
                <w:rFonts w:cstheme="minorHAnsi"/>
                <w:bCs/>
                <w:sz w:val="20"/>
                <w:szCs w:val="20"/>
              </w:rPr>
            </w:pPr>
            <w:r>
              <w:rPr>
                <w:rFonts w:cstheme="minorHAnsi"/>
                <w:bCs/>
                <w:sz w:val="20"/>
                <w:szCs w:val="20"/>
              </w:rPr>
              <w:t xml:space="preserve">It was </w:t>
            </w:r>
            <w:r>
              <w:rPr>
                <w:rFonts w:cstheme="minorHAnsi"/>
                <w:b/>
                <w:sz w:val="20"/>
                <w:szCs w:val="20"/>
              </w:rPr>
              <w:t xml:space="preserve">RESOLVED </w:t>
            </w:r>
            <w:r>
              <w:rPr>
                <w:rFonts w:cstheme="minorHAnsi"/>
                <w:bCs/>
                <w:sz w:val="20"/>
                <w:szCs w:val="20"/>
              </w:rPr>
              <w:t xml:space="preserve">to agree the Community Benefit Deed from Links Solar </w:t>
            </w:r>
            <w:r w:rsidR="006F358B">
              <w:rPr>
                <w:rFonts w:cstheme="minorHAnsi"/>
                <w:bCs/>
                <w:sz w:val="20"/>
                <w:szCs w:val="20"/>
              </w:rPr>
              <w:t>Farm,</w:t>
            </w:r>
            <w:r>
              <w:rPr>
                <w:rFonts w:cstheme="minorHAnsi"/>
                <w:bCs/>
                <w:sz w:val="20"/>
                <w:szCs w:val="20"/>
              </w:rPr>
              <w:t xml:space="preserve"> and it was signed by the Clerk and Chair and witnessed by Cllr. Lesley Kinder. </w:t>
            </w:r>
            <w:r>
              <w:rPr>
                <w:rFonts w:cstheme="minorHAnsi"/>
                <w:b/>
                <w:sz w:val="20"/>
                <w:szCs w:val="20"/>
              </w:rPr>
              <w:t xml:space="preserve"> </w:t>
            </w:r>
            <w:r w:rsidR="006F358B">
              <w:rPr>
                <w:rFonts w:cstheme="minorHAnsi"/>
                <w:bCs/>
                <w:sz w:val="20"/>
                <w:szCs w:val="20"/>
              </w:rPr>
              <w:t xml:space="preserve">The deed was handed over to Mr. Adam Morgan who scanned it and sent a copy to the Clerk for record keeping. </w:t>
            </w:r>
          </w:p>
          <w:p w14:paraId="6FCFEE6A" w14:textId="77777777" w:rsidR="00B95163" w:rsidRPr="00452DC8" w:rsidRDefault="00B95163" w:rsidP="00B95163">
            <w:pPr>
              <w:spacing w:line="276" w:lineRule="auto"/>
              <w:ind w:right="540"/>
              <w:rPr>
                <w:rFonts w:cstheme="minorHAnsi"/>
                <w:b/>
                <w:sz w:val="20"/>
                <w:szCs w:val="20"/>
              </w:rPr>
            </w:pPr>
          </w:p>
        </w:tc>
      </w:tr>
      <w:tr w:rsidR="00F47B69" w:rsidRPr="00327101" w14:paraId="5312CFA2" w14:textId="77777777" w:rsidTr="00055301">
        <w:tc>
          <w:tcPr>
            <w:tcW w:w="1118" w:type="dxa"/>
          </w:tcPr>
          <w:p w14:paraId="49ED67D5" w14:textId="409FDDB4" w:rsidR="00F47B69" w:rsidRPr="00327101" w:rsidRDefault="00D47FE3" w:rsidP="00543FD5">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5-6/0</w:t>
            </w:r>
            <w:r w:rsidR="00F97229">
              <w:rPr>
                <w:rFonts w:cstheme="minorHAnsi"/>
                <w:b/>
                <w:sz w:val="20"/>
                <w:szCs w:val="20"/>
              </w:rPr>
              <w:t>8</w:t>
            </w:r>
            <w:r w:rsidR="00B95163">
              <w:rPr>
                <w:rFonts w:cstheme="minorHAnsi"/>
                <w:b/>
                <w:sz w:val="20"/>
                <w:szCs w:val="20"/>
              </w:rPr>
              <w:t>5</w:t>
            </w:r>
          </w:p>
        </w:tc>
        <w:tc>
          <w:tcPr>
            <w:tcW w:w="9225" w:type="dxa"/>
          </w:tcPr>
          <w:p w14:paraId="7753F90A" w14:textId="327ED6B9" w:rsidR="00E05DA8" w:rsidRDefault="00456697" w:rsidP="00252A01">
            <w:pPr>
              <w:tabs>
                <w:tab w:val="left" w:pos="324"/>
                <w:tab w:val="left" w:pos="1701"/>
              </w:tabs>
              <w:spacing w:line="276" w:lineRule="auto"/>
              <w:rPr>
                <w:rFonts w:cstheme="minorHAnsi"/>
                <w:b/>
                <w:sz w:val="20"/>
                <w:szCs w:val="20"/>
              </w:rPr>
            </w:pPr>
            <w:r>
              <w:rPr>
                <w:rFonts w:cstheme="minorHAnsi"/>
                <w:b/>
                <w:sz w:val="20"/>
                <w:szCs w:val="20"/>
              </w:rPr>
              <w:t xml:space="preserve">COUNTY AND DISTRICT COUNCILLORS </w:t>
            </w:r>
          </w:p>
          <w:p w14:paraId="2E28B968" w14:textId="5672C93F" w:rsidR="00B95163" w:rsidRDefault="00B95163" w:rsidP="00B95163">
            <w:pPr>
              <w:pStyle w:val="ListParagraph"/>
              <w:numPr>
                <w:ilvl w:val="0"/>
                <w:numId w:val="84"/>
              </w:numPr>
              <w:tabs>
                <w:tab w:val="left" w:pos="324"/>
                <w:tab w:val="left" w:pos="1701"/>
              </w:tabs>
              <w:spacing w:line="276" w:lineRule="auto"/>
              <w:ind w:hanging="1080"/>
              <w:rPr>
                <w:rFonts w:cstheme="minorHAnsi"/>
                <w:bCs/>
                <w:sz w:val="20"/>
                <w:szCs w:val="20"/>
              </w:rPr>
            </w:pPr>
            <w:r>
              <w:rPr>
                <w:rFonts w:cstheme="minorHAnsi"/>
                <w:bCs/>
                <w:sz w:val="20"/>
                <w:szCs w:val="20"/>
              </w:rPr>
              <w:t>District Councillors Tom Walsh gave a report on the following:</w:t>
            </w:r>
          </w:p>
          <w:p w14:paraId="16123E72" w14:textId="159D585E" w:rsidR="00D440F7" w:rsidRPr="00D440F7" w:rsidRDefault="00D440F7" w:rsidP="00D440F7">
            <w:pPr>
              <w:numPr>
                <w:ilvl w:val="0"/>
                <w:numId w:val="109"/>
              </w:numPr>
              <w:tabs>
                <w:tab w:val="left" w:pos="324"/>
                <w:tab w:val="left" w:pos="1701"/>
              </w:tabs>
              <w:spacing w:line="276" w:lineRule="auto"/>
              <w:rPr>
                <w:rFonts w:cstheme="minorHAnsi"/>
                <w:bCs/>
                <w:sz w:val="20"/>
                <w:szCs w:val="20"/>
              </w:rPr>
            </w:pPr>
            <w:r w:rsidRPr="00D440F7">
              <w:rPr>
                <w:rFonts w:cstheme="minorHAnsi"/>
                <w:b/>
                <w:bCs/>
                <w:sz w:val="20"/>
                <w:szCs w:val="20"/>
              </w:rPr>
              <w:t>INDAVER</w:t>
            </w:r>
            <w:r w:rsidRPr="00D440F7">
              <w:rPr>
                <w:rFonts w:cstheme="minorHAnsi"/>
                <w:bCs/>
                <w:sz w:val="20"/>
                <w:szCs w:val="20"/>
              </w:rPr>
              <w:t>: Steam blowing at Rivenhall will continue until 28th July, with commissioning running through September. Although BDC initially voted against calling in the planning decision to the Secretary of State, they have since agreed to refer it to the Planning Inspectorate for consideration by an inspector outside Essex.</w:t>
            </w:r>
          </w:p>
          <w:p w14:paraId="54F24932" w14:textId="77777777" w:rsidR="00D440F7" w:rsidRDefault="00D440F7" w:rsidP="00D440F7">
            <w:pPr>
              <w:numPr>
                <w:ilvl w:val="0"/>
                <w:numId w:val="109"/>
              </w:numPr>
              <w:tabs>
                <w:tab w:val="left" w:pos="324"/>
                <w:tab w:val="left" w:pos="1701"/>
              </w:tabs>
              <w:spacing w:line="276" w:lineRule="auto"/>
              <w:rPr>
                <w:rFonts w:cstheme="minorHAnsi"/>
                <w:bCs/>
                <w:sz w:val="20"/>
                <w:szCs w:val="20"/>
              </w:rPr>
            </w:pPr>
            <w:r w:rsidRPr="00D440F7">
              <w:rPr>
                <w:rFonts w:cstheme="minorHAnsi"/>
                <w:b/>
                <w:bCs/>
                <w:sz w:val="20"/>
                <w:szCs w:val="20"/>
              </w:rPr>
              <w:t>Local Plan</w:t>
            </w:r>
            <w:r w:rsidRPr="00D440F7">
              <w:rPr>
                <w:rFonts w:cstheme="minorHAnsi"/>
                <w:bCs/>
                <w:sz w:val="20"/>
                <w:szCs w:val="20"/>
              </w:rPr>
              <w:t>: A motion was passed to exclude Bradwell sites from allocation, supported by a senior Conservative councillor. Cllr. Walsh commented that the process feels back-to-front, with extensive meetings to review potential housing and employment sites, most of which (especially in small villages like Stisted) have been rejected.</w:t>
            </w:r>
          </w:p>
          <w:p w14:paraId="1D5E2B15" w14:textId="77777777" w:rsidR="00D440F7" w:rsidRPr="00D440F7" w:rsidRDefault="00D440F7" w:rsidP="00D440F7">
            <w:pPr>
              <w:tabs>
                <w:tab w:val="left" w:pos="324"/>
                <w:tab w:val="left" w:pos="1701"/>
              </w:tabs>
              <w:spacing w:line="276" w:lineRule="auto"/>
              <w:ind w:left="720"/>
              <w:rPr>
                <w:rFonts w:cstheme="minorHAnsi"/>
                <w:bCs/>
                <w:sz w:val="20"/>
                <w:szCs w:val="20"/>
              </w:rPr>
            </w:pPr>
          </w:p>
          <w:p w14:paraId="6DEEDC54" w14:textId="77777777" w:rsidR="00D440F7" w:rsidRPr="00D440F7" w:rsidRDefault="00D440F7" w:rsidP="00D440F7">
            <w:pPr>
              <w:tabs>
                <w:tab w:val="left" w:pos="324"/>
                <w:tab w:val="left" w:pos="1701"/>
              </w:tabs>
              <w:spacing w:line="276" w:lineRule="auto"/>
              <w:rPr>
                <w:rFonts w:cstheme="minorHAnsi"/>
                <w:bCs/>
                <w:sz w:val="20"/>
                <w:szCs w:val="20"/>
              </w:rPr>
            </w:pPr>
            <w:r w:rsidRPr="00D440F7">
              <w:rPr>
                <w:rFonts w:cstheme="minorHAnsi"/>
                <w:bCs/>
                <w:sz w:val="20"/>
                <w:szCs w:val="20"/>
              </w:rPr>
              <w:t>There is a need for 6,000 additional homes by 2041, but planners have yet to provide analysis on suitable locations. Key meetings:</w:t>
            </w:r>
          </w:p>
          <w:p w14:paraId="7F876232" w14:textId="77777777" w:rsidR="00D440F7" w:rsidRPr="00D440F7" w:rsidRDefault="00D440F7" w:rsidP="00D440F7">
            <w:pPr>
              <w:numPr>
                <w:ilvl w:val="0"/>
                <w:numId w:val="110"/>
              </w:numPr>
              <w:tabs>
                <w:tab w:val="left" w:pos="324"/>
                <w:tab w:val="left" w:pos="1701"/>
              </w:tabs>
              <w:spacing w:line="276" w:lineRule="auto"/>
              <w:rPr>
                <w:rFonts w:cstheme="minorHAnsi"/>
                <w:bCs/>
                <w:sz w:val="20"/>
                <w:szCs w:val="20"/>
              </w:rPr>
            </w:pPr>
            <w:r w:rsidRPr="00D440F7">
              <w:rPr>
                <w:rFonts w:cstheme="minorHAnsi"/>
                <w:bCs/>
                <w:sz w:val="20"/>
                <w:szCs w:val="20"/>
              </w:rPr>
              <w:t>End of July — to consider evidence and policy basis</w:t>
            </w:r>
          </w:p>
          <w:p w14:paraId="07CF16B9" w14:textId="77777777" w:rsidR="00D440F7" w:rsidRDefault="00D440F7" w:rsidP="00D440F7">
            <w:pPr>
              <w:numPr>
                <w:ilvl w:val="0"/>
                <w:numId w:val="110"/>
              </w:numPr>
              <w:tabs>
                <w:tab w:val="left" w:pos="324"/>
                <w:tab w:val="left" w:pos="1701"/>
              </w:tabs>
              <w:spacing w:line="276" w:lineRule="auto"/>
              <w:rPr>
                <w:rFonts w:cstheme="minorHAnsi"/>
                <w:bCs/>
                <w:sz w:val="20"/>
                <w:szCs w:val="20"/>
              </w:rPr>
            </w:pPr>
            <w:r w:rsidRPr="00D440F7">
              <w:rPr>
                <w:rFonts w:cstheme="minorHAnsi"/>
                <w:bCs/>
                <w:sz w:val="20"/>
                <w:szCs w:val="20"/>
              </w:rPr>
              <w:t>24th September — to review large site options</w:t>
            </w:r>
          </w:p>
          <w:p w14:paraId="77B107B2" w14:textId="77777777" w:rsidR="00D440F7" w:rsidRPr="00D440F7" w:rsidRDefault="00D440F7" w:rsidP="00D440F7">
            <w:pPr>
              <w:tabs>
                <w:tab w:val="left" w:pos="324"/>
                <w:tab w:val="left" w:pos="1701"/>
              </w:tabs>
              <w:spacing w:line="276" w:lineRule="auto"/>
              <w:ind w:left="720"/>
              <w:rPr>
                <w:rFonts w:cstheme="minorHAnsi"/>
                <w:bCs/>
                <w:sz w:val="20"/>
                <w:szCs w:val="20"/>
              </w:rPr>
            </w:pPr>
          </w:p>
          <w:p w14:paraId="683A4C35" w14:textId="77777777" w:rsidR="00943089" w:rsidRDefault="00D440F7" w:rsidP="001D6829">
            <w:pPr>
              <w:tabs>
                <w:tab w:val="left" w:pos="330"/>
                <w:tab w:val="left" w:pos="1701"/>
              </w:tabs>
              <w:spacing w:line="276" w:lineRule="auto"/>
              <w:rPr>
                <w:rFonts w:cstheme="minorHAnsi"/>
                <w:bCs/>
                <w:sz w:val="20"/>
                <w:szCs w:val="20"/>
              </w:rPr>
            </w:pPr>
            <w:r w:rsidRPr="00D440F7">
              <w:rPr>
                <w:rFonts w:cstheme="minorHAnsi"/>
                <w:bCs/>
                <w:sz w:val="20"/>
                <w:szCs w:val="20"/>
              </w:rPr>
              <w:t>If the Government’s housing targets are not met, the local plan could be overridden. Cllr. Walsh encouraged more active participation from local councils, noting that planning applications can still come forward at any time regardless of the local plan status.</w:t>
            </w:r>
          </w:p>
          <w:p w14:paraId="23649201" w14:textId="427D508D" w:rsidR="001D6829" w:rsidRPr="001D6829" w:rsidRDefault="001D6829" w:rsidP="001D6829">
            <w:pPr>
              <w:tabs>
                <w:tab w:val="left" w:pos="330"/>
                <w:tab w:val="left" w:pos="1701"/>
              </w:tabs>
              <w:spacing w:line="276" w:lineRule="auto"/>
              <w:rPr>
                <w:rFonts w:cstheme="minorHAnsi"/>
                <w:bCs/>
                <w:sz w:val="20"/>
                <w:szCs w:val="20"/>
              </w:rPr>
            </w:pPr>
          </w:p>
        </w:tc>
      </w:tr>
      <w:tr w:rsidR="00252A01" w:rsidRPr="00327101" w14:paraId="37B1B24D" w14:textId="77777777" w:rsidTr="00055301">
        <w:trPr>
          <w:trHeight w:val="1403"/>
        </w:trPr>
        <w:tc>
          <w:tcPr>
            <w:tcW w:w="1118" w:type="dxa"/>
          </w:tcPr>
          <w:p w14:paraId="13B45A23" w14:textId="047CE9F6" w:rsidR="00252A01" w:rsidRPr="00327101" w:rsidRDefault="00252A01" w:rsidP="00252A01">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5-6/0</w:t>
            </w:r>
            <w:r w:rsidR="00F97229">
              <w:rPr>
                <w:rFonts w:cstheme="minorHAnsi"/>
                <w:b/>
                <w:sz w:val="20"/>
                <w:szCs w:val="20"/>
              </w:rPr>
              <w:t>8</w:t>
            </w:r>
            <w:r w:rsidR="006F358B">
              <w:rPr>
                <w:rFonts w:cstheme="minorHAnsi"/>
                <w:b/>
                <w:sz w:val="20"/>
                <w:szCs w:val="20"/>
              </w:rPr>
              <w:t>6</w:t>
            </w:r>
          </w:p>
        </w:tc>
        <w:tc>
          <w:tcPr>
            <w:tcW w:w="9225" w:type="dxa"/>
          </w:tcPr>
          <w:p w14:paraId="245D50D3" w14:textId="60E87915" w:rsidR="00456697" w:rsidRPr="00327101" w:rsidRDefault="00456697" w:rsidP="00456697">
            <w:pPr>
              <w:spacing w:line="276" w:lineRule="auto"/>
              <w:ind w:right="45"/>
              <w:rPr>
                <w:rFonts w:cstheme="minorHAnsi"/>
                <w:b/>
                <w:sz w:val="20"/>
                <w:szCs w:val="20"/>
              </w:rPr>
            </w:pPr>
            <w:r w:rsidRPr="00327101">
              <w:rPr>
                <w:rFonts w:cstheme="minorHAnsi"/>
                <w:b/>
                <w:sz w:val="20"/>
                <w:szCs w:val="20"/>
              </w:rPr>
              <w:t xml:space="preserve">MINUTES OF THE </w:t>
            </w:r>
            <w:r>
              <w:rPr>
                <w:rFonts w:cstheme="minorHAnsi"/>
                <w:b/>
                <w:sz w:val="20"/>
                <w:szCs w:val="20"/>
              </w:rPr>
              <w:t xml:space="preserve">PARISH COUNCIL </w:t>
            </w:r>
            <w:r w:rsidRPr="00327101">
              <w:rPr>
                <w:rFonts w:cstheme="minorHAnsi"/>
                <w:b/>
                <w:sz w:val="20"/>
                <w:szCs w:val="20"/>
              </w:rPr>
              <w:t xml:space="preserve">MEETING HELD ON </w:t>
            </w:r>
            <w:r w:rsidR="00F97229">
              <w:rPr>
                <w:rFonts w:cstheme="minorHAnsi"/>
                <w:b/>
                <w:sz w:val="20"/>
                <w:szCs w:val="20"/>
              </w:rPr>
              <w:t>09 JUNE</w:t>
            </w:r>
            <w:r w:rsidR="00B96A41">
              <w:rPr>
                <w:rFonts w:cstheme="minorHAnsi"/>
                <w:b/>
                <w:sz w:val="20"/>
                <w:szCs w:val="20"/>
              </w:rPr>
              <w:t xml:space="preserve"> 2025</w:t>
            </w:r>
            <w:r>
              <w:rPr>
                <w:rFonts w:cstheme="minorHAnsi"/>
                <w:b/>
                <w:sz w:val="20"/>
                <w:szCs w:val="20"/>
              </w:rPr>
              <w:t xml:space="preserve"> </w:t>
            </w:r>
          </w:p>
          <w:p w14:paraId="2AF28353" w14:textId="64963E9B" w:rsidR="00456697" w:rsidRDefault="00456697" w:rsidP="00456697">
            <w:pPr>
              <w:tabs>
                <w:tab w:val="left" w:pos="1701"/>
              </w:tabs>
              <w:rPr>
                <w:rFonts w:cstheme="minorHAnsi"/>
                <w:sz w:val="20"/>
                <w:szCs w:val="20"/>
              </w:rPr>
            </w:pPr>
            <w:r w:rsidRPr="00D73710">
              <w:rPr>
                <w:rFonts w:cstheme="minorHAnsi"/>
                <w:sz w:val="20"/>
                <w:szCs w:val="20"/>
              </w:rPr>
              <w:t xml:space="preserve">Councillors received and considered the minutes of the </w:t>
            </w:r>
            <w:r w:rsidR="00B96A41">
              <w:rPr>
                <w:rFonts w:cstheme="minorHAnsi"/>
                <w:sz w:val="20"/>
                <w:szCs w:val="20"/>
              </w:rPr>
              <w:t xml:space="preserve">Annual </w:t>
            </w:r>
            <w:r w:rsidRPr="00D73710">
              <w:rPr>
                <w:rFonts w:cstheme="minorHAnsi"/>
                <w:sz w:val="20"/>
                <w:szCs w:val="20"/>
              </w:rPr>
              <w:t xml:space="preserve">Parish Council </w:t>
            </w:r>
            <w:r w:rsidR="00B96A41">
              <w:rPr>
                <w:rFonts w:cstheme="minorHAnsi"/>
                <w:sz w:val="20"/>
                <w:szCs w:val="20"/>
              </w:rPr>
              <w:t>M</w:t>
            </w:r>
            <w:r w:rsidRPr="00D73710">
              <w:rPr>
                <w:rFonts w:cstheme="minorHAnsi"/>
                <w:sz w:val="20"/>
                <w:szCs w:val="20"/>
              </w:rPr>
              <w:t>eeting</w:t>
            </w:r>
            <w:r w:rsidR="00B96A41">
              <w:rPr>
                <w:rFonts w:cstheme="minorHAnsi"/>
                <w:sz w:val="20"/>
                <w:szCs w:val="20"/>
              </w:rPr>
              <w:t xml:space="preserve"> and Ordinary Parish Council Meeting</w:t>
            </w:r>
            <w:r w:rsidRPr="00D73710">
              <w:rPr>
                <w:rFonts w:cstheme="minorHAnsi"/>
                <w:sz w:val="20"/>
                <w:szCs w:val="20"/>
              </w:rPr>
              <w:t xml:space="preserve"> held </w:t>
            </w:r>
            <w:r w:rsidR="00F97229">
              <w:rPr>
                <w:rFonts w:cstheme="minorHAnsi"/>
                <w:sz w:val="20"/>
                <w:szCs w:val="20"/>
              </w:rPr>
              <w:t>on 09 June</w:t>
            </w:r>
            <w:r>
              <w:rPr>
                <w:rFonts w:cstheme="minorHAnsi"/>
                <w:sz w:val="20"/>
                <w:szCs w:val="20"/>
              </w:rPr>
              <w:t xml:space="preserve"> 2025 </w:t>
            </w:r>
            <w:r w:rsidRPr="00D73710">
              <w:rPr>
                <w:rFonts w:cstheme="minorHAnsi"/>
                <w:sz w:val="20"/>
                <w:szCs w:val="20"/>
              </w:rPr>
              <w:t>and resolved to approve them as a true record.</w:t>
            </w:r>
          </w:p>
          <w:p w14:paraId="34A4C45F" w14:textId="77777777" w:rsidR="00456697" w:rsidRDefault="00456697" w:rsidP="00456697">
            <w:pPr>
              <w:tabs>
                <w:tab w:val="left" w:pos="1701"/>
              </w:tabs>
              <w:rPr>
                <w:rFonts w:cstheme="minorHAnsi"/>
                <w:sz w:val="20"/>
                <w:szCs w:val="20"/>
              </w:rPr>
            </w:pPr>
          </w:p>
          <w:p w14:paraId="300E3359" w14:textId="77777777" w:rsidR="00456697" w:rsidRDefault="00456697" w:rsidP="00456697">
            <w:pPr>
              <w:tabs>
                <w:tab w:val="left" w:pos="1701"/>
              </w:tabs>
              <w:rPr>
                <w:rFonts w:cstheme="minorHAnsi"/>
                <w:sz w:val="20"/>
                <w:szCs w:val="20"/>
              </w:rPr>
            </w:pPr>
            <w:r w:rsidRPr="00D73710">
              <w:rPr>
                <w:rFonts w:cstheme="minorHAnsi"/>
                <w:sz w:val="20"/>
                <w:szCs w:val="20"/>
              </w:rPr>
              <w:t>The minutes were signed by the Chair.</w:t>
            </w:r>
          </w:p>
          <w:p w14:paraId="219550DA" w14:textId="77777777" w:rsidR="00252A01" w:rsidRDefault="00674CB5" w:rsidP="006639CA">
            <w:pPr>
              <w:tabs>
                <w:tab w:val="left" w:pos="324"/>
                <w:tab w:val="left" w:pos="1701"/>
              </w:tabs>
              <w:spacing w:line="276" w:lineRule="auto"/>
              <w:rPr>
                <w:rFonts w:cstheme="minorHAnsi"/>
                <w:b/>
                <w:bCs/>
                <w:sz w:val="20"/>
                <w:szCs w:val="20"/>
              </w:rPr>
            </w:pPr>
            <w:r>
              <w:rPr>
                <w:rFonts w:cstheme="minorHAnsi"/>
                <w:b/>
                <w:bCs/>
                <w:sz w:val="20"/>
                <w:szCs w:val="20"/>
              </w:rPr>
              <w:t>(</w:t>
            </w:r>
            <w:r w:rsidR="00456697" w:rsidRPr="00D73710">
              <w:rPr>
                <w:rFonts w:cstheme="minorHAnsi"/>
                <w:b/>
                <w:bCs/>
                <w:sz w:val="20"/>
                <w:szCs w:val="20"/>
              </w:rPr>
              <w:t>Proposed</w:t>
            </w:r>
            <w:r>
              <w:rPr>
                <w:rFonts w:cstheme="minorHAnsi"/>
                <w:b/>
                <w:bCs/>
                <w:sz w:val="20"/>
                <w:szCs w:val="20"/>
              </w:rPr>
              <w:t xml:space="preserve"> by</w:t>
            </w:r>
            <w:r w:rsidR="00456697" w:rsidRPr="00D73710">
              <w:rPr>
                <w:rFonts w:cstheme="minorHAnsi"/>
                <w:b/>
                <w:bCs/>
                <w:sz w:val="20"/>
                <w:szCs w:val="20"/>
              </w:rPr>
              <w:t xml:space="preserve"> Cllr</w:t>
            </w:r>
            <w:r w:rsidR="00F97229">
              <w:rPr>
                <w:rFonts w:cstheme="minorHAnsi"/>
                <w:b/>
                <w:bCs/>
                <w:sz w:val="20"/>
                <w:szCs w:val="20"/>
              </w:rPr>
              <w:t>.</w:t>
            </w:r>
            <w:r w:rsidR="006639CA">
              <w:rPr>
                <w:rFonts w:cstheme="minorHAnsi"/>
                <w:b/>
                <w:bCs/>
                <w:sz w:val="20"/>
                <w:szCs w:val="20"/>
              </w:rPr>
              <w:t xml:space="preserve"> Kinder</w:t>
            </w:r>
            <w:r w:rsidR="00F97229">
              <w:rPr>
                <w:rFonts w:cstheme="minorHAnsi"/>
                <w:b/>
                <w:bCs/>
                <w:sz w:val="20"/>
                <w:szCs w:val="20"/>
              </w:rPr>
              <w:t xml:space="preserve"> </w:t>
            </w:r>
            <w:r>
              <w:rPr>
                <w:rFonts w:cstheme="minorHAnsi"/>
                <w:b/>
                <w:bCs/>
                <w:sz w:val="20"/>
                <w:szCs w:val="20"/>
              </w:rPr>
              <w:t>–</w:t>
            </w:r>
            <w:r w:rsidR="00456697" w:rsidRPr="00D73710">
              <w:rPr>
                <w:rFonts w:cstheme="minorHAnsi"/>
                <w:b/>
                <w:bCs/>
                <w:sz w:val="20"/>
                <w:szCs w:val="20"/>
              </w:rPr>
              <w:t xml:space="preserve"> Seconded</w:t>
            </w:r>
            <w:r>
              <w:rPr>
                <w:rFonts w:cstheme="minorHAnsi"/>
                <w:b/>
                <w:bCs/>
                <w:sz w:val="20"/>
                <w:szCs w:val="20"/>
              </w:rPr>
              <w:t xml:space="preserve"> by</w:t>
            </w:r>
            <w:r w:rsidR="00456697" w:rsidRPr="00D73710">
              <w:rPr>
                <w:rFonts w:cstheme="minorHAnsi"/>
                <w:b/>
                <w:bCs/>
                <w:sz w:val="20"/>
                <w:szCs w:val="20"/>
              </w:rPr>
              <w:t xml:space="preserve"> Cllr.</w:t>
            </w:r>
            <w:r w:rsidR="00F97229">
              <w:rPr>
                <w:rFonts w:cstheme="minorHAnsi"/>
                <w:b/>
                <w:bCs/>
                <w:sz w:val="20"/>
                <w:szCs w:val="20"/>
              </w:rPr>
              <w:t xml:space="preserve"> </w:t>
            </w:r>
            <w:r w:rsidR="006639CA">
              <w:rPr>
                <w:rFonts w:cstheme="minorHAnsi"/>
                <w:b/>
                <w:bCs/>
                <w:sz w:val="20"/>
                <w:szCs w:val="20"/>
              </w:rPr>
              <w:t xml:space="preserve">Lockey </w:t>
            </w:r>
            <w:r>
              <w:rPr>
                <w:rFonts w:cstheme="minorHAnsi"/>
                <w:b/>
                <w:bCs/>
                <w:sz w:val="20"/>
                <w:szCs w:val="20"/>
              </w:rPr>
              <w:t xml:space="preserve">– Unanimous) </w:t>
            </w:r>
          </w:p>
          <w:p w14:paraId="7C5F71AE" w14:textId="3FFBDB38" w:rsidR="001D6829" w:rsidRPr="00674CB5" w:rsidRDefault="001D6829" w:rsidP="006639CA">
            <w:pPr>
              <w:tabs>
                <w:tab w:val="left" w:pos="324"/>
                <w:tab w:val="left" w:pos="1701"/>
              </w:tabs>
              <w:spacing w:line="276" w:lineRule="auto"/>
              <w:rPr>
                <w:rFonts w:cstheme="minorHAnsi"/>
                <w:b/>
                <w:bCs/>
                <w:sz w:val="20"/>
                <w:szCs w:val="20"/>
              </w:rPr>
            </w:pPr>
          </w:p>
        </w:tc>
      </w:tr>
      <w:tr w:rsidR="006D5384" w:rsidRPr="00327101" w14:paraId="228D6355" w14:textId="77777777" w:rsidTr="00055301">
        <w:trPr>
          <w:trHeight w:val="278"/>
        </w:trPr>
        <w:tc>
          <w:tcPr>
            <w:tcW w:w="1118" w:type="dxa"/>
          </w:tcPr>
          <w:p w14:paraId="639E03E6" w14:textId="6E5929F2" w:rsidR="006D5384" w:rsidRPr="00327101" w:rsidRDefault="006D5384" w:rsidP="006D5384">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5-6/0</w:t>
            </w:r>
            <w:r w:rsidR="00F97229">
              <w:rPr>
                <w:rFonts w:cstheme="minorHAnsi"/>
                <w:b/>
                <w:sz w:val="20"/>
                <w:szCs w:val="20"/>
              </w:rPr>
              <w:t>8</w:t>
            </w:r>
            <w:r w:rsidR="000E3C98">
              <w:rPr>
                <w:rFonts w:cstheme="minorHAnsi"/>
                <w:b/>
                <w:sz w:val="20"/>
                <w:szCs w:val="20"/>
              </w:rPr>
              <w:t>7</w:t>
            </w:r>
          </w:p>
        </w:tc>
        <w:tc>
          <w:tcPr>
            <w:tcW w:w="9225" w:type="dxa"/>
          </w:tcPr>
          <w:p w14:paraId="07E5E5C7" w14:textId="3338BBC3" w:rsidR="006D5384" w:rsidRPr="00674CB5" w:rsidRDefault="00B96A41" w:rsidP="006F358B">
            <w:pPr>
              <w:ind w:right="45"/>
              <w:jc w:val="both"/>
              <w:rPr>
                <w:rFonts w:cstheme="minorHAnsi"/>
                <w:b/>
                <w:sz w:val="20"/>
                <w:szCs w:val="20"/>
              </w:rPr>
            </w:pPr>
            <w:r w:rsidRPr="00674CB5">
              <w:rPr>
                <w:rFonts w:cstheme="minorHAnsi"/>
                <w:b/>
                <w:sz w:val="20"/>
                <w:szCs w:val="20"/>
              </w:rPr>
              <w:t xml:space="preserve">CLERKS REPORT </w:t>
            </w:r>
          </w:p>
          <w:p w14:paraId="2A7D2401" w14:textId="1DDB0166" w:rsidR="00674CB5" w:rsidRDefault="009E2073" w:rsidP="006F358B">
            <w:pPr>
              <w:ind w:right="45"/>
              <w:jc w:val="both"/>
              <w:rPr>
                <w:rFonts w:cstheme="minorHAnsi"/>
                <w:bCs/>
                <w:sz w:val="20"/>
                <w:szCs w:val="20"/>
              </w:rPr>
            </w:pPr>
            <w:r w:rsidRPr="00674CB5">
              <w:rPr>
                <w:rFonts w:cstheme="minorHAnsi"/>
                <w:bCs/>
                <w:sz w:val="20"/>
                <w:szCs w:val="20"/>
              </w:rPr>
              <w:t xml:space="preserve">The </w:t>
            </w:r>
            <w:r w:rsidR="00674CB5" w:rsidRPr="00674CB5">
              <w:rPr>
                <w:rFonts w:cstheme="minorHAnsi"/>
                <w:bCs/>
                <w:sz w:val="20"/>
                <w:szCs w:val="20"/>
              </w:rPr>
              <w:t>Clerk’s</w:t>
            </w:r>
            <w:r w:rsidRPr="00674CB5">
              <w:rPr>
                <w:rFonts w:cstheme="minorHAnsi"/>
                <w:bCs/>
                <w:sz w:val="20"/>
                <w:szCs w:val="20"/>
              </w:rPr>
              <w:t xml:space="preserve"> report was received and an update provided on the following:</w:t>
            </w:r>
          </w:p>
          <w:p w14:paraId="01320A8A" w14:textId="77777777" w:rsidR="001D6829" w:rsidRDefault="001D6829" w:rsidP="006F358B">
            <w:pPr>
              <w:ind w:right="45"/>
              <w:jc w:val="both"/>
              <w:rPr>
                <w:rFonts w:cstheme="minorHAnsi"/>
                <w:bCs/>
                <w:sz w:val="20"/>
                <w:szCs w:val="20"/>
              </w:rPr>
            </w:pPr>
          </w:p>
          <w:p w14:paraId="27203B9A" w14:textId="1F775252" w:rsidR="00F51C53" w:rsidRPr="00F51C53" w:rsidRDefault="00F51C53" w:rsidP="006F358B">
            <w:pPr>
              <w:ind w:right="45"/>
              <w:jc w:val="both"/>
              <w:rPr>
                <w:rFonts w:cstheme="minorHAnsi"/>
                <w:bCs/>
                <w:sz w:val="20"/>
                <w:szCs w:val="20"/>
              </w:rPr>
            </w:pPr>
            <w:r w:rsidRPr="00F51C53">
              <w:rPr>
                <w:rFonts w:cstheme="minorHAnsi"/>
                <w:b/>
                <w:bCs/>
                <w:sz w:val="20"/>
                <w:szCs w:val="20"/>
              </w:rPr>
              <w:t>Links Solar Farm Update</w:t>
            </w:r>
            <w:r>
              <w:rPr>
                <w:rFonts w:cstheme="minorHAnsi"/>
                <w:b/>
                <w:bCs/>
                <w:sz w:val="20"/>
                <w:szCs w:val="20"/>
              </w:rPr>
              <w:t xml:space="preserve">: </w:t>
            </w:r>
            <w:r w:rsidRPr="00F51C53">
              <w:rPr>
                <w:rFonts w:cstheme="minorHAnsi"/>
                <w:bCs/>
                <w:sz w:val="20"/>
                <w:szCs w:val="20"/>
              </w:rPr>
              <w:t>The Community Benefit Deed has been received and circulated to all councillors for review. If agreed, it will be signed at today's meeting. The construction of the solar farm is now complete, and the site has entered the commissioning phase. Equipment removal from the site has begun, including the site cabins.</w:t>
            </w:r>
          </w:p>
          <w:p w14:paraId="1A9B3C91" w14:textId="7BA2DBA7" w:rsidR="00F51C53" w:rsidRDefault="00F51C53" w:rsidP="006F358B">
            <w:pPr>
              <w:ind w:right="45"/>
              <w:jc w:val="both"/>
              <w:rPr>
                <w:rFonts w:cstheme="minorHAnsi"/>
                <w:bCs/>
                <w:sz w:val="20"/>
                <w:szCs w:val="20"/>
              </w:rPr>
            </w:pPr>
            <w:r w:rsidRPr="00F51C53">
              <w:rPr>
                <w:rFonts w:cstheme="minorHAnsi"/>
                <w:b/>
                <w:bCs/>
                <w:sz w:val="20"/>
                <w:szCs w:val="20"/>
              </w:rPr>
              <w:lastRenderedPageBreak/>
              <w:t>Notice Boards</w:t>
            </w:r>
            <w:r>
              <w:rPr>
                <w:rFonts w:cstheme="minorHAnsi"/>
                <w:b/>
                <w:bCs/>
                <w:sz w:val="20"/>
                <w:szCs w:val="20"/>
              </w:rPr>
              <w:t xml:space="preserve">: </w:t>
            </w:r>
            <w:r>
              <w:rPr>
                <w:rFonts w:cstheme="minorHAnsi"/>
                <w:bCs/>
                <w:sz w:val="20"/>
                <w:szCs w:val="20"/>
              </w:rPr>
              <w:t xml:space="preserve">Looked </w:t>
            </w:r>
            <w:r w:rsidRPr="00F51C53">
              <w:rPr>
                <w:rFonts w:cstheme="minorHAnsi"/>
                <w:bCs/>
                <w:sz w:val="20"/>
                <w:szCs w:val="20"/>
              </w:rPr>
              <w:t xml:space="preserve">into replacing the parish notice boards. However, this is a significant expense for which there is currently no budget. </w:t>
            </w:r>
            <w:r>
              <w:rPr>
                <w:rFonts w:cstheme="minorHAnsi"/>
                <w:bCs/>
                <w:sz w:val="20"/>
                <w:szCs w:val="20"/>
              </w:rPr>
              <w:t>Recommendation</w:t>
            </w:r>
            <w:r w:rsidRPr="00F51C53">
              <w:rPr>
                <w:rFonts w:cstheme="minorHAnsi"/>
                <w:bCs/>
                <w:sz w:val="20"/>
                <w:szCs w:val="20"/>
              </w:rPr>
              <w:t xml:space="preserve"> is to revisit this when the next financial year’s budget</w:t>
            </w:r>
            <w:r>
              <w:rPr>
                <w:rFonts w:cstheme="minorHAnsi"/>
                <w:bCs/>
                <w:sz w:val="20"/>
                <w:szCs w:val="20"/>
              </w:rPr>
              <w:t xml:space="preserve"> is discussed</w:t>
            </w:r>
            <w:r w:rsidRPr="00F51C53">
              <w:rPr>
                <w:rFonts w:cstheme="minorHAnsi"/>
                <w:bCs/>
                <w:sz w:val="20"/>
                <w:szCs w:val="20"/>
              </w:rPr>
              <w:t>, to consider if funding can be allocated then.</w:t>
            </w:r>
          </w:p>
          <w:p w14:paraId="423F4A61" w14:textId="77777777" w:rsidR="001D6829" w:rsidRPr="00F51C53" w:rsidRDefault="001D6829" w:rsidP="006F358B">
            <w:pPr>
              <w:ind w:right="45"/>
              <w:jc w:val="both"/>
              <w:rPr>
                <w:rFonts w:cstheme="minorHAnsi"/>
                <w:bCs/>
                <w:sz w:val="20"/>
                <w:szCs w:val="20"/>
              </w:rPr>
            </w:pPr>
          </w:p>
          <w:p w14:paraId="6D0743A3" w14:textId="049E4850" w:rsidR="006639CA" w:rsidRDefault="00F51C53" w:rsidP="006F358B">
            <w:pPr>
              <w:ind w:right="45"/>
              <w:jc w:val="both"/>
              <w:rPr>
                <w:rFonts w:cstheme="minorHAnsi"/>
                <w:bCs/>
                <w:sz w:val="20"/>
                <w:szCs w:val="20"/>
              </w:rPr>
            </w:pPr>
            <w:r w:rsidRPr="00F51C53">
              <w:rPr>
                <w:rFonts w:cstheme="minorHAnsi"/>
                <w:b/>
                <w:bCs/>
                <w:sz w:val="20"/>
                <w:szCs w:val="20"/>
              </w:rPr>
              <w:t>CCTV Update</w:t>
            </w:r>
            <w:r>
              <w:rPr>
                <w:rFonts w:cstheme="minorHAnsi"/>
                <w:b/>
                <w:bCs/>
                <w:sz w:val="20"/>
                <w:szCs w:val="20"/>
              </w:rPr>
              <w:t xml:space="preserve">:  </w:t>
            </w:r>
            <w:r w:rsidRPr="00F51C53">
              <w:rPr>
                <w:rFonts w:cstheme="minorHAnsi"/>
                <w:bCs/>
                <w:sz w:val="20"/>
                <w:szCs w:val="20"/>
              </w:rPr>
              <w:t xml:space="preserve">The CCTV cameras will not be reinstalled at this time. The </w:t>
            </w:r>
            <w:proofErr w:type="gramStart"/>
            <w:r w:rsidRPr="00F51C53">
              <w:rPr>
                <w:rFonts w:cstheme="minorHAnsi"/>
                <w:bCs/>
                <w:sz w:val="20"/>
                <w:szCs w:val="20"/>
              </w:rPr>
              <w:t>criteria</w:t>
            </w:r>
            <w:proofErr w:type="gramEnd"/>
            <w:r w:rsidRPr="00F51C53">
              <w:rPr>
                <w:rFonts w:cstheme="minorHAnsi"/>
                <w:bCs/>
                <w:sz w:val="20"/>
                <w:szCs w:val="20"/>
              </w:rPr>
              <w:t xml:space="preserve"> for reinstallation is a minimum of three fly-tipping incidents within three months, </w:t>
            </w:r>
            <w:r w:rsidRPr="00F51C53">
              <w:rPr>
                <w:rFonts w:cstheme="minorHAnsi"/>
                <w:bCs/>
                <w:sz w:val="20"/>
                <w:szCs w:val="20"/>
                <w:u w:val="single"/>
              </w:rPr>
              <w:t>specifically reported as occurring at the "Recycling Area," Church Road</w:t>
            </w:r>
            <w:r w:rsidRPr="00F51C53">
              <w:rPr>
                <w:rFonts w:cstheme="minorHAnsi"/>
                <w:bCs/>
                <w:sz w:val="20"/>
                <w:szCs w:val="20"/>
              </w:rPr>
              <w:t xml:space="preserve">, </w:t>
            </w:r>
            <w:r w:rsidRPr="00F51C53">
              <w:rPr>
                <w:rFonts w:cstheme="minorHAnsi"/>
                <w:bCs/>
                <w:sz w:val="20"/>
                <w:szCs w:val="20"/>
                <w:u w:val="single"/>
              </w:rPr>
              <w:t>Bradwell</w:t>
            </w:r>
            <w:r w:rsidRPr="00F51C53">
              <w:rPr>
                <w:rFonts w:cstheme="minorHAnsi"/>
                <w:bCs/>
                <w:sz w:val="20"/>
                <w:szCs w:val="20"/>
              </w:rPr>
              <w:t>. If incidents are reported under different locations, they will not count towards this threshold. No fly-tipping has been reported for this site in the past three months.</w:t>
            </w:r>
            <w:r w:rsidR="006639CA">
              <w:rPr>
                <w:rFonts w:cstheme="minorHAnsi"/>
                <w:bCs/>
                <w:sz w:val="20"/>
                <w:szCs w:val="20"/>
              </w:rPr>
              <w:t xml:space="preserve"> </w:t>
            </w:r>
            <w:r w:rsidR="00CE52FC">
              <w:rPr>
                <w:rFonts w:cstheme="minorHAnsi"/>
                <w:bCs/>
                <w:sz w:val="20"/>
                <w:szCs w:val="20"/>
              </w:rPr>
              <w:t xml:space="preserve">Clerk will explore options for a private council owned camera. </w:t>
            </w:r>
          </w:p>
          <w:p w14:paraId="49855000" w14:textId="5D2CB190" w:rsidR="006639CA" w:rsidRPr="00F51C53" w:rsidRDefault="00770386" w:rsidP="00CE52FC">
            <w:pPr>
              <w:ind w:right="45"/>
              <w:jc w:val="right"/>
              <w:rPr>
                <w:rFonts w:cstheme="minorHAnsi"/>
                <w:bCs/>
                <w:sz w:val="20"/>
                <w:szCs w:val="20"/>
              </w:rPr>
            </w:pPr>
            <w:r>
              <w:rPr>
                <w:rFonts w:cstheme="minorHAnsi"/>
                <w:bCs/>
                <w:sz w:val="20"/>
                <w:szCs w:val="20"/>
              </w:rPr>
              <w:t xml:space="preserve"> </w:t>
            </w:r>
            <w:r w:rsidR="00CE52FC">
              <w:rPr>
                <w:rFonts w:cstheme="minorHAnsi"/>
                <w:b/>
                <w:sz w:val="20"/>
                <w:szCs w:val="20"/>
              </w:rPr>
              <w:t>ACTION: Clerk</w:t>
            </w:r>
          </w:p>
          <w:p w14:paraId="78E2581B" w14:textId="77777777" w:rsidR="001D6829" w:rsidRDefault="00F51C53" w:rsidP="006F358B">
            <w:pPr>
              <w:ind w:right="45"/>
              <w:jc w:val="both"/>
              <w:rPr>
                <w:rFonts w:cstheme="minorHAnsi"/>
                <w:bCs/>
                <w:sz w:val="20"/>
                <w:szCs w:val="20"/>
              </w:rPr>
            </w:pPr>
            <w:r w:rsidRPr="00F51C53">
              <w:rPr>
                <w:rFonts w:cstheme="minorHAnsi"/>
                <w:b/>
                <w:bCs/>
                <w:sz w:val="20"/>
                <w:szCs w:val="20"/>
              </w:rPr>
              <w:t>Bench and Salt Bins</w:t>
            </w:r>
            <w:r>
              <w:rPr>
                <w:rFonts w:cstheme="minorHAnsi"/>
                <w:b/>
                <w:bCs/>
                <w:sz w:val="20"/>
                <w:szCs w:val="20"/>
              </w:rPr>
              <w:t xml:space="preserve">: </w:t>
            </w:r>
            <w:r w:rsidRPr="00F51C53">
              <w:rPr>
                <w:rFonts w:cstheme="minorHAnsi"/>
                <w:bCs/>
                <w:sz w:val="20"/>
                <w:szCs w:val="20"/>
              </w:rPr>
              <w:t>The new bench and salt bins have arrived. One salt bin is to be located near Hollies Road, and the other at the recycling centre. The new bench will replace the existing one on Church Road.</w:t>
            </w:r>
          </w:p>
          <w:p w14:paraId="5A01EEB4" w14:textId="11154AC6" w:rsidR="00F51C53" w:rsidRPr="00F51C53" w:rsidRDefault="00770386" w:rsidP="006F358B">
            <w:pPr>
              <w:ind w:right="45"/>
              <w:jc w:val="both"/>
              <w:rPr>
                <w:rFonts w:cstheme="minorHAnsi"/>
                <w:bCs/>
                <w:sz w:val="20"/>
                <w:szCs w:val="20"/>
              </w:rPr>
            </w:pPr>
            <w:r>
              <w:rPr>
                <w:rFonts w:cstheme="minorHAnsi"/>
                <w:bCs/>
                <w:sz w:val="20"/>
                <w:szCs w:val="20"/>
              </w:rPr>
              <w:t xml:space="preserve"> </w:t>
            </w:r>
          </w:p>
          <w:p w14:paraId="172F5C57" w14:textId="7A580379" w:rsidR="00F51C53" w:rsidRDefault="00F51C53" w:rsidP="006F358B">
            <w:pPr>
              <w:ind w:right="45"/>
              <w:jc w:val="both"/>
              <w:rPr>
                <w:rFonts w:cstheme="minorHAnsi"/>
                <w:bCs/>
                <w:sz w:val="20"/>
                <w:szCs w:val="20"/>
              </w:rPr>
            </w:pPr>
            <w:r w:rsidRPr="00F51C53">
              <w:rPr>
                <w:rFonts w:cstheme="minorHAnsi"/>
                <w:b/>
                <w:bCs/>
                <w:sz w:val="20"/>
                <w:szCs w:val="20"/>
              </w:rPr>
              <w:t>Resident Enquiry – Indaver Contact</w:t>
            </w:r>
            <w:r>
              <w:rPr>
                <w:rFonts w:cstheme="minorHAnsi"/>
                <w:b/>
                <w:bCs/>
                <w:sz w:val="20"/>
                <w:szCs w:val="20"/>
              </w:rPr>
              <w:t xml:space="preserve">: </w:t>
            </w:r>
            <w:r w:rsidRPr="00F51C53">
              <w:rPr>
                <w:rFonts w:cstheme="minorHAnsi"/>
                <w:bCs/>
                <w:sz w:val="20"/>
                <w:szCs w:val="20"/>
              </w:rPr>
              <w:t>A resident has asked if others in the parish have been approached by Indaver to establish direct contact for sharing information. The resident has not yet been contacted themselves but suggested the Parish Council might consider coordinating a database of interested residents.</w:t>
            </w:r>
            <w:r w:rsidR="00CE52FC">
              <w:rPr>
                <w:rFonts w:cstheme="minorHAnsi"/>
                <w:bCs/>
                <w:sz w:val="20"/>
                <w:szCs w:val="20"/>
              </w:rPr>
              <w:t xml:space="preserve"> Clerk will inform INDAVER that residents are interested in this and see if they are willing to post updates on Facebook. </w:t>
            </w:r>
          </w:p>
          <w:p w14:paraId="23B3047A" w14:textId="77777777" w:rsidR="001D6829" w:rsidRDefault="00770386" w:rsidP="00CE52FC">
            <w:pPr>
              <w:ind w:right="45"/>
              <w:jc w:val="right"/>
              <w:rPr>
                <w:rFonts w:cstheme="minorHAnsi"/>
                <w:b/>
                <w:sz w:val="20"/>
                <w:szCs w:val="20"/>
              </w:rPr>
            </w:pPr>
            <w:r w:rsidRPr="00CE52FC">
              <w:rPr>
                <w:rFonts w:cstheme="minorHAnsi"/>
                <w:b/>
                <w:sz w:val="20"/>
                <w:szCs w:val="20"/>
              </w:rPr>
              <w:t>ACTION:</w:t>
            </w:r>
            <w:r>
              <w:rPr>
                <w:rFonts w:cstheme="minorHAnsi"/>
                <w:bCs/>
                <w:sz w:val="20"/>
                <w:szCs w:val="20"/>
              </w:rPr>
              <w:t xml:space="preserve"> </w:t>
            </w:r>
            <w:r w:rsidRPr="00CE52FC">
              <w:rPr>
                <w:rFonts w:cstheme="minorHAnsi"/>
                <w:b/>
                <w:sz w:val="20"/>
                <w:szCs w:val="20"/>
              </w:rPr>
              <w:t>Clerk</w:t>
            </w:r>
          </w:p>
          <w:p w14:paraId="5A3770F7" w14:textId="1E5AFD45" w:rsidR="00770386" w:rsidRPr="00F51C53" w:rsidRDefault="00770386" w:rsidP="00CE52FC">
            <w:pPr>
              <w:ind w:right="45"/>
              <w:jc w:val="right"/>
              <w:rPr>
                <w:rFonts w:cstheme="minorHAnsi"/>
                <w:bCs/>
                <w:sz w:val="20"/>
                <w:szCs w:val="20"/>
              </w:rPr>
            </w:pPr>
            <w:r>
              <w:rPr>
                <w:rFonts w:cstheme="minorHAnsi"/>
                <w:bCs/>
                <w:sz w:val="20"/>
                <w:szCs w:val="20"/>
              </w:rPr>
              <w:t xml:space="preserve"> </w:t>
            </w:r>
          </w:p>
          <w:p w14:paraId="64514A2E" w14:textId="1D97A1E7" w:rsidR="00770386" w:rsidRDefault="00F51C53" w:rsidP="006F358B">
            <w:pPr>
              <w:ind w:right="45"/>
              <w:jc w:val="both"/>
              <w:rPr>
                <w:rFonts w:cstheme="minorHAnsi"/>
                <w:bCs/>
                <w:sz w:val="20"/>
                <w:szCs w:val="20"/>
              </w:rPr>
            </w:pPr>
            <w:r w:rsidRPr="00F51C53">
              <w:rPr>
                <w:rFonts w:cstheme="minorHAnsi"/>
                <w:b/>
                <w:bCs/>
                <w:sz w:val="20"/>
                <w:szCs w:val="20"/>
              </w:rPr>
              <w:t>Indaver Commissioning – Update</w:t>
            </w:r>
            <w:r>
              <w:rPr>
                <w:rFonts w:cstheme="minorHAnsi"/>
                <w:b/>
                <w:bCs/>
                <w:sz w:val="20"/>
                <w:szCs w:val="20"/>
              </w:rPr>
              <w:t xml:space="preserve">: </w:t>
            </w:r>
            <w:r w:rsidRPr="00F51C53">
              <w:rPr>
                <w:rFonts w:cstheme="minorHAnsi"/>
                <w:bCs/>
                <w:sz w:val="20"/>
                <w:szCs w:val="20"/>
              </w:rPr>
              <w:t>John Tatton from Indaver has confirmed that steam blowing will not start before 8:30am. Some residents reported unpleasant smells during the commissioning phase; this was due to the boilers drying out.</w:t>
            </w:r>
            <w:r w:rsidR="00770386">
              <w:rPr>
                <w:rFonts w:cstheme="minorHAnsi"/>
                <w:bCs/>
                <w:sz w:val="20"/>
                <w:szCs w:val="20"/>
              </w:rPr>
              <w:t xml:space="preserve"> </w:t>
            </w:r>
          </w:p>
          <w:p w14:paraId="4101DF4D" w14:textId="77777777" w:rsidR="001D6829" w:rsidRDefault="001D6829" w:rsidP="006F358B">
            <w:pPr>
              <w:ind w:right="45"/>
              <w:jc w:val="both"/>
              <w:rPr>
                <w:rFonts w:cstheme="minorHAnsi"/>
                <w:bCs/>
                <w:sz w:val="20"/>
                <w:szCs w:val="20"/>
              </w:rPr>
            </w:pPr>
          </w:p>
          <w:p w14:paraId="35BB5FB8" w14:textId="5D2AD091" w:rsidR="009E2073" w:rsidRPr="00022A7B" w:rsidRDefault="00962F9E" w:rsidP="006F358B">
            <w:pPr>
              <w:ind w:right="45"/>
              <w:jc w:val="both"/>
              <w:rPr>
                <w:rFonts w:cstheme="minorHAnsi"/>
                <w:sz w:val="20"/>
                <w:szCs w:val="20"/>
              </w:rPr>
            </w:pPr>
            <w:r w:rsidRPr="00962F9E">
              <w:rPr>
                <w:rFonts w:cstheme="minorHAnsi"/>
                <w:b/>
                <w:bCs/>
                <w:sz w:val="20"/>
                <w:szCs w:val="20"/>
              </w:rPr>
              <w:t>Parish Council Computer</w:t>
            </w:r>
            <w:r>
              <w:rPr>
                <w:rFonts w:cstheme="minorHAnsi"/>
                <w:b/>
                <w:bCs/>
                <w:sz w:val="20"/>
                <w:szCs w:val="20"/>
              </w:rPr>
              <w:t xml:space="preserve">: </w:t>
            </w:r>
            <w:r w:rsidRPr="00962F9E">
              <w:rPr>
                <w:rFonts w:cstheme="minorHAnsi"/>
                <w:bCs/>
                <w:sz w:val="20"/>
                <w:szCs w:val="20"/>
              </w:rPr>
              <w:t xml:space="preserve">The Parish Council laptop that was handed over to me is now over 10 years old and is showing signs of slowing down. It only has one HDMI port, which restricts the use of dual screens, affecting productivity. </w:t>
            </w:r>
            <w:r>
              <w:rPr>
                <w:rFonts w:cstheme="minorHAnsi"/>
                <w:bCs/>
                <w:sz w:val="20"/>
                <w:szCs w:val="20"/>
              </w:rPr>
              <w:t>N</w:t>
            </w:r>
            <w:r w:rsidRPr="00962F9E">
              <w:rPr>
                <w:rFonts w:cstheme="minorHAnsi"/>
                <w:bCs/>
                <w:sz w:val="20"/>
                <w:szCs w:val="20"/>
              </w:rPr>
              <w:t>otification</w:t>
            </w:r>
            <w:r>
              <w:rPr>
                <w:rFonts w:cstheme="minorHAnsi"/>
                <w:bCs/>
                <w:sz w:val="20"/>
                <w:szCs w:val="20"/>
              </w:rPr>
              <w:t xml:space="preserve"> was also received</w:t>
            </w:r>
            <w:r w:rsidRPr="00962F9E">
              <w:rPr>
                <w:rFonts w:cstheme="minorHAnsi"/>
                <w:bCs/>
                <w:sz w:val="20"/>
                <w:szCs w:val="20"/>
              </w:rPr>
              <w:t xml:space="preserve"> that support for Windows 10 will end on 14 October 2025, meaning no further free updates, technical assistance, or security fixes will be available. Additionally, the current hardware is too outdated to upgrade to Windows 11, which may present increasing challenges going forward.</w:t>
            </w:r>
            <w:r w:rsidR="00770386">
              <w:rPr>
                <w:rFonts w:cstheme="minorHAnsi"/>
                <w:bCs/>
                <w:sz w:val="20"/>
                <w:szCs w:val="20"/>
              </w:rPr>
              <w:t xml:space="preserve"> </w:t>
            </w:r>
          </w:p>
          <w:p w14:paraId="40088970" w14:textId="19ACA8FC" w:rsidR="00FF5C31" w:rsidRPr="00674CB5" w:rsidRDefault="00FF5C31" w:rsidP="006F358B">
            <w:pPr>
              <w:ind w:left="360" w:right="45"/>
              <w:jc w:val="both"/>
              <w:rPr>
                <w:rFonts w:cstheme="minorHAnsi"/>
                <w:sz w:val="20"/>
                <w:szCs w:val="20"/>
                <w:lang w:val="en"/>
              </w:rPr>
            </w:pPr>
          </w:p>
        </w:tc>
      </w:tr>
      <w:tr w:rsidR="00F97229" w:rsidRPr="00327101" w14:paraId="60EF49F4" w14:textId="77777777" w:rsidTr="00055301">
        <w:trPr>
          <w:trHeight w:val="537"/>
        </w:trPr>
        <w:tc>
          <w:tcPr>
            <w:tcW w:w="1118" w:type="dxa"/>
          </w:tcPr>
          <w:p w14:paraId="06AE54A0" w14:textId="5A2CF774" w:rsidR="00F97229" w:rsidRPr="00327101" w:rsidRDefault="00F97229" w:rsidP="00F97229">
            <w:pPr>
              <w:spacing w:line="276" w:lineRule="auto"/>
              <w:ind w:right="45"/>
              <w:rPr>
                <w:rFonts w:cstheme="minorHAnsi"/>
                <w:b/>
                <w:sz w:val="20"/>
                <w:szCs w:val="20"/>
              </w:rPr>
            </w:pPr>
            <w:bookmarkStart w:id="0" w:name="_Hlk183961786"/>
            <w:r w:rsidRPr="00327101">
              <w:rPr>
                <w:rFonts w:cstheme="minorHAnsi"/>
                <w:b/>
                <w:sz w:val="20"/>
                <w:szCs w:val="20"/>
              </w:rPr>
              <w:lastRenderedPageBreak/>
              <w:t>2</w:t>
            </w:r>
            <w:r>
              <w:rPr>
                <w:rFonts w:cstheme="minorHAnsi"/>
                <w:b/>
                <w:sz w:val="20"/>
                <w:szCs w:val="20"/>
              </w:rPr>
              <w:t>5-6/08</w:t>
            </w:r>
            <w:r w:rsidR="000E3C98">
              <w:rPr>
                <w:rFonts w:cstheme="minorHAnsi"/>
                <w:b/>
                <w:sz w:val="20"/>
                <w:szCs w:val="20"/>
              </w:rPr>
              <w:t>8</w:t>
            </w:r>
          </w:p>
        </w:tc>
        <w:tc>
          <w:tcPr>
            <w:tcW w:w="9225" w:type="dxa"/>
          </w:tcPr>
          <w:p w14:paraId="53F18B1B" w14:textId="77777777" w:rsidR="00F97229" w:rsidRDefault="00F97229" w:rsidP="00CE52FC">
            <w:pPr>
              <w:ind w:right="45"/>
              <w:jc w:val="both"/>
              <w:rPr>
                <w:rFonts w:cstheme="minorHAnsi"/>
                <w:b/>
                <w:sz w:val="20"/>
                <w:szCs w:val="20"/>
              </w:rPr>
            </w:pPr>
            <w:r w:rsidRPr="00327101">
              <w:rPr>
                <w:rFonts w:cstheme="minorHAnsi"/>
                <w:b/>
                <w:sz w:val="20"/>
                <w:szCs w:val="20"/>
              </w:rPr>
              <w:t>PLANNING MATTERS</w:t>
            </w:r>
          </w:p>
          <w:p w14:paraId="044DB0B4" w14:textId="77777777" w:rsidR="00F97229" w:rsidRDefault="00F97229" w:rsidP="00CE52FC">
            <w:pPr>
              <w:ind w:right="45"/>
              <w:jc w:val="both"/>
              <w:rPr>
                <w:rFonts w:cstheme="minorHAnsi"/>
                <w:b/>
                <w:sz w:val="20"/>
                <w:szCs w:val="20"/>
              </w:rPr>
            </w:pPr>
          </w:p>
          <w:p w14:paraId="2986A025" w14:textId="2A1BB724" w:rsidR="00F97229" w:rsidRDefault="00F97229" w:rsidP="00CE52FC">
            <w:pPr>
              <w:ind w:right="45"/>
              <w:jc w:val="both"/>
              <w:rPr>
                <w:rFonts w:cstheme="minorHAnsi"/>
                <w:b/>
                <w:sz w:val="20"/>
                <w:szCs w:val="20"/>
              </w:rPr>
            </w:pPr>
            <w:r>
              <w:rPr>
                <w:rFonts w:cstheme="minorHAnsi"/>
                <w:b/>
                <w:sz w:val="20"/>
                <w:szCs w:val="20"/>
              </w:rPr>
              <w:t>New Applications:</w:t>
            </w:r>
          </w:p>
          <w:p w14:paraId="1891FC43" w14:textId="34BAFF44" w:rsidR="002001EF" w:rsidRPr="00770386" w:rsidRDefault="002001EF" w:rsidP="00CE52FC">
            <w:pPr>
              <w:pStyle w:val="ListParagraph"/>
              <w:numPr>
                <w:ilvl w:val="0"/>
                <w:numId w:val="105"/>
              </w:numPr>
              <w:ind w:left="330" w:right="45" w:hanging="330"/>
              <w:jc w:val="both"/>
              <w:rPr>
                <w:rFonts w:cstheme="minorHAnsi"/>
                <w:b/>
                <w:bCs/>
                <w:sz w:val="20"/>
                <w:szCs w:val="20"/>
              </w:rPr>
            </w:pPr>
            <w:r w:rsidRPr="00E27D9B">
              <w:rPr>
                <w:rFonts w:cstheme="minorHAnsi"/>
                <w:b/>
                <w:bCs/>
                <w:sz w:val="20"/>
                <w:szCs w:val="20"/>
              </w:rPr>
              <w:t>25/01537/HH –</w:t>
            </w:r>
            <w:r w:rsidRPr="002001EF">
              <w:rPr>
                <w:rFonts w:cstheme="minorHAnsi"/>
                <w:b/>
                <w:bCs/>
                <w:sz w:val="18"/>
                <w:szCs w:val="18"/>
              </w:rPr>
              <w:t xml:space="preserve"> </w:t>
            </w:r>
            <w:r w:rsidRPr="00770386">
              <w:rPr>
                <w:rFonts w:cstheme="minorHAnsi"/>
                <w:sz w:val="20"/>
                <w:szCs w:val="20"/>
              </w:rPr>
              <w:t>The House</w:t>
            </w:r>
            <w:r w:rsidR="00770386">
              <w:rPr>
                <w:rFonts w:cstheme="minorHAnsi"/>
                <w:sz w:val="20"/>
                <w:szCs w:val="20"/>
              </w:rPr>
              <w:t xml:space="preserve">, </w:t>
            </w:r>
            <w:r w:rsidRPr="00770386">
              <w:rPr>
                <w:rFonts w:cstheme="minorHAnsi"/>
                <w:sz w:val="20"/>
                <w:szCs w:val="20"/>
              </w:rPr>
              <w:t>The Street Bradwell Essex CM77 8EL</w:t>
            </w:r>
          </w:p>
          <w:p w14:paraId="0559893A" w14:textId="3387435F" w:rsidR="00F97229" w:rsidRPr="00770386" w:rsidRDefault="002001EF" w:rsidP="00CE52FC">
            <w:pPr>
              <w:pStyle w:val="ListParagraph"/>
              <w:ind w:left="330" w:right="45"/>
              <w:jc w:val="both"/>
              <w:rPr>
                <w:rFonts w:cstheme="minorHAnsi"/>
                <w:bCs/>
                <w:sz w:val="20"/>
                <w:szCs w:val="20"/>
              </w:rPr>
            </w:pPr>
            <w:r w:rsidRPr="00770386">
              <w:rPr>
                <w:rFonts w:cstheme="minorHAnsi"/>
                <w:bCs/>
                <w:sz w:val="20"/>
                <w:szCs w:val="20"/>
              </w:rPr>
              <w:t>Proposed single-storey side extension and replacement front porch.</w:t>
            </w:r>
          </w:p>
          <w:p w14:paraId="48D43C60" w14:textId="24CC13EC" w:rsidR="002001EF" w:rsidRDefault="002001EF" w:rsidP="00CE52FC">
            <w:pPr>
              <w:pStyle w:val="ListParagraph"/>
              <w:ind w:left="330" w:right="45"/>
              <w:jc w:val="both"/>
              <w:rPr>
                <w:rFonts w:cstheme="minorHAnsi"/>
                <w:bCs/>
                <w:sz w:val="20"/>
                <w:szCs w:val="20"/>
              </w:rPr>
            </w:pPr>
            <w:r w:rsidRPr="00770386">
              <w:rPr>
                <w:rFonts w:cstheme="minorHAnsi"/>
                <w:bCs/>
                <w:sz w:val="20"/>
                <w:szCs w:val="20"/>
                <w:u w:val="single"/>
              </w:rPr>
              <w:t>Parish Council Comments</w:t>
            </w:r>
            <w:r w:rsidRPr="00770386">
              <w:rPr>
                <w:rFonts w:cstheme="minorHAnsi"/>
                <w:bCs/>
                <w:sz w:val="20"/>
                <w:szCs w:val="20"/>
              </w:rPr>
              <w:t xml:space="preserve">: </w:t>
            </w:r>
            <w:r w:rsidR="00770386">
              <w:rPr>
                <w:rFonts w:cstheme="minorHAnsi"/>
                <w:bCs/>
                <w:sz w:val="20"/>
                <w:szCs w:val="20"/>
              </w:rPr>
              <w:t xml:space="preserve">No Comments </w:t>
            </w:r>
          </w:p>
          <w:p w14:paraId="7818EFF3" w14:textId="77777777" w:rsidR="002001EF" w:rsidRPr="00770386" w:rsidRDefault="002001EF" w:rsidP="00CE52FC">
            <w:pPr>
              <w:ind w:right="45"/>
              <w:jc w:val="both"/>
              <w:rPr>
                <w:rFonts w:cstheme="minorHAnsi"/>
                <w:bCs/>
                <w:sz w:val="20"/>
                <w:szCs w:val="20"/>
              </w:rPr>
            </w:pPr>
          </w:p>
          <w:p w14:paraId="56F22F77" w14:textId="77777777" w:rsidR="00F97229" w:rsidRDefault="00F97229" w:rsidP="00CE52FC">
            <w:pPr>
              <w:ind w:right="45"/>
              <w:jc w:val="both"/>
              <w:rPr>
                <w:rFonts w:cstheme="minorHAnsi"/>
                <w:b/>
                <w:bCs/>
                <w:sz w:val="20"/>
                <w:szCs w:val="20"/>
                <w:lang w:val="en"/>
              </w:rPr>
            </w:pPr>
            <w:r w:rsidRPr="00327101">
              <w:rPr>
                <w:rFonts w:cstheme="minorHAnsi"/>
                <w:b/>
                <w:sz w:val="20"/>
                <w:szCs w:val="20"/>
                <w:lang w:val="en"/>
              </w:rPr>
              <w:t>Applications determined</w:t>
            </w:r>
            <w:r>
              <w:rPr>
                <w:rFonts w:cstheme="minorHAnsi"/>
                <w:b/>
                <w:sz w:val="20"/>
                <w:szCs w:val="20"/>
                <w:lang w:val="en"/>
              </w:rPr>
              <w:t>:</w:t>
            </w:r>
            <w:r w:rsidRPr="00D75069">
              <w:rPr>
                <w:rFonts w:cstheme="minorHAnsi"/>
                <w:b/>
                <w:bCs/>
                <w:sz w:val="20"/>
                <w:szCs w:val="20"/>
                <w:lang w:val="en"/>
              </w:rPr>
              <w:t xml:space="preserve"> </w:t>
            </w:r>
          </w:p>
          <w:p w14:paraId="2413C751" w14:textId="77777777" w:rsidR="00F97229" w:rsidRDefault="00F97229" w:rsidP="00CE52FC">
            <w:pPr>
              <w:pStyle w:val="ListParagraph"/>
              <w:numPr>
                <w:ilvl w:val="0"/>
                <w:numId w:val="93"/>
              </w:numPr>
              <w:ind w:right="45"/>
              <w:jc w:val="both"/>
              <w:rPr>
                <w:rFonts w:cstheme="minorHAnsi"/>
                <w:b/>
                <w:bCs/>
                <w:sz w:val="20"/>
                <w:szCs w:val="20"/>
                <w:lang w:val="en"/>
              </w:rPr>
            </w:pPr>
            <w:r w:rsidRPr="00B4163E">
              <w:rPr>
                <w:rFonts w:cstheme="minorHAnsi"/>
                <w:b/>
                <w:bCs/>
                <w:sz w:val="20"/>
                <w:szCs w:val="20"/>
                <w:lang w:val="en"/>
              </w:rPr>
              <w:t>ESS/39/23/BTE/54/01</w:t>
            </w:r>
            <w:r>
              <w:rPr>
                <w:rFonts w:cstheme="minorHAnsi"/>
                <w:b/>
                <w:bCs/>
                <w:sz w:val="20"/>
                <w:szCs w:val="20"/>
                <w:lang w:val="en"/>
              </w:rPr>
              <w:t xml:space="preserve"> - </w:t>
            </w:r>
            <w:r w:rsidRPr="00B4163E">
              <w:rPr>
                <w:rFonts w:cstheme="minorHAnsi"/>
                <w:sz w:val="20"/>
                <w:szCs w:val="20"/>
                <w:lang w:val="en"/>
              </w:rPr>
              <w:t xml:space="preserve">Land at Rivenhall Airfield, Coggeshall Road, Braintree, CO5 9DF </w:t>
            </w:r>
          </w:p>
          <w:p w14:paraId="25D23529" w14:textId="77777777" w:rsidR="00F97229" w:rsidRPr="00B4163E" w:rsidRDefault="00F97229" w:rsidP="00CE52FC">
            <w:pPr>
              <w:pStyle w:val="ListParagraph"/>
              <w:ind w:left="360" w:right="45"/>
              <w:jc w:val="both"/>
              <w:rPr>
                <w:rFonts w:cstheme="minorHAnsi"/>
                <w:sz w:val="20"/>
                <w:szCs w:val="20"/>
                <w:lang w:val="en"/>
              </w:rPr>
            </w:pPr>
            <w:r w:rsidRPr="00B4163E">
              <w:rPr>
                <w:rFonts w:cstheme="minorHAnsi"/>
                <w:sz w:val="20"/>
                <w:szCs w:val="20"/>
                <w:lang w:val="en"/>
              </w:rPr>
              <w:t>Details pursuant to condition 54 (Biodiversity Monitoring Plan - Annual Monitoring Report for 2024) of planning permission ESS/39/23/BTE. ESS/39/23/BTE is a variation of the planning permission for the Rivenhall Integrated Waste Management Facility</w:t>
            </w:r>
          </w:p>
          <w:p w14:paraId="0C4E2B5B" w14:textId="77777777" w:rsidR="00F97229" w:rsidRDefault="00F97229" w:rsidP="00CE52FC">
            <w:pPr>
              <w:pStyle w:val="ListParagraph"/>
              <w:ind w:left="360" w:right="45"/>
              <w:jc w:val="both"/>
              <w:rPr>
                <w:rFonts w:cstheme="minorHAnsi"/>
                <w:b/>
                <w:bCs/>
                <w:sz w:val="20"/>
                <w:szCs w:val="20"/>
                <w:lang w:val="en"/>
              </w:rPr>
            </w:pPr>
            <w:r w:rsidRPr="00B4163E">
              <w:rPr>
                <w:rFonts w:cstheme="minorHAnsi"/>
                <w:b/>
                <w:bCs/>
                <w:sz w:val="20"/>
                <w:szCs w:val="20"/>
                <w:lang w:val="en"/>
              </w:rPr>
              <w:t>GRANTED</w:t>
            </w:r>
            <w:r>
              <w:rPr>
                <w:rFonts w:cstheme="minorHAnsi"/>
                <w:b/>
                <w:bCs/>
                <w:sz w:val="20"/>
                <w:szCs w:val="20"/>
                <w:lang w:val="en"/>
              </w:rPr>
              <w:t xml:space="preserve"> – </w:t>
            </w:r>
            <w:r w:rsidRPr="00B4163E">
              <w:rPr>
                <w:rFonts w:cstheme="minorHAnsi"/>
                <w:b/>
                <w:bCs/>
                <w:sz w:val="20"/>
                <w:szCs w:val="20"/>
                <w:lang w:val="en"/>
              </w:rPr>
              <w:t>13/06/2025</w:t>
            </w:r>
          </w:p>
          <w:p w14:paraId="2DE20426" w14:textId="77777777" w:rsidR="00F97229" w:rsidRPr="00B4163E" w:rsidRDefault="00F97229" w:rsidP="00CE52FC">
            <w:pPr>
              <w:ind w:right="45"/>
              <w:jc w:val="both"/>
              <w:rPr>
                <w:rFonts w:cstheme="minorHAnsi"/>
                <w:b/>
                <w:bCs/>
                <w:sz w:val="20"/>
                <w:szCs w:val="20"/>
                <w:lang w:val="en"/>
              </w:rPr>
            </w:pPr>
          </w:p>
          <w:p w14:paraId="52C5E139" w14:textId="77777777" w:rsidR="00F97229" w:rsidRDefault="00F97229" w:rsidP="00CE52FC">
            <w:pPr>
              <w:pStyle w:val="ListParagraph"/>
              <w:numPr>
                <w:ilvl w:val="0"/>
                <w:numId w:val="94"/>
              </w:numPr>
              <w:ind w:right="45"/>
              <w:jc w:val="both"/>
              <w:rPr>
                <w:rFonts w:cstheme="minorHAnsi"/>
                <w:b/>
                <w:bCs/>
                <w:sz w:val="20"/>
                <w:szCs w:val="20"/>
                <w:lang w:val="en"/>
              </w:rPr>
            </w:pPr>
            <w:r w:rsidRPr="00B4163E">
              <w:rPr>
                <w:rFonts w:cstheme="minorHAnsi"/>
                <w:b/>
                <w:bCs/>
                <w:sz w:val="20"/>
                <w:szCs w:val="20"/>
                <w:lang w:val="en"/>
              </w:rPr>
              <w:t>ESS/106/22/BTE/17/01</w:t>
            </w:r>
            <w:r>
              <w:rPr>
                <w:rFonts w:cstheme="minorHAnsi"/>
                <w:b/>
                <w:bCs/>
                <w:sz w:val="20"/>
                <w:szCs w:val="20"/>
                <w:lang w:val="en"/>
              </w:rPr>
              <w:t xml:space="preserve"> - </w:t>
            </w:r>
            <w:r w:rsidRPr="00B4163E">
              <w:rPr>
                <w:rFonts w:cstheme="minorHAnsi"/>
                <w:sz w:val="20"/>
                <w:szCs w:val="20"/>
                <w:lang w:val="en"/>
              </w:rPr>
              <w:t>Bradwell Quarry, Church Road, BRADWELL, CM77 8EP</w:t>
            </w:r>
            <w:r w:rsidRPr="00B4163E">
              <w:rPr>
                <w:rFonts w:cstheme="minorHAnsi"/>
                <w:b/>
                <w:bCs/>
                <w:sz w:val="20"/>
                <w:szCs w:val="20"/>
                <w:lang w:val="en"/>
              </w:rPr>
              <w:tab/>
            </w:r>
            <w:r w:rsidRPr="00B4163E">
              <w:rPr>
                <w:rFonts w:cstheme="minorHAnsi"/>
                <w:b/>
                <w:bCs/>
                <w:sz w:val="20"/>
                <w:szCs w:val="20"/>
                <w:lang w:val="en"/>
              </w:rPr>
              <w:tab/>
            </w:r>
          </w:p>
          <w:p w14:paraId="0C5E231F" w14:textId="77777777" w:rsidR="00F97229" w:rsidRPr="00B4163E" w:rsidRDefault="00F97229" w:rsidP="00CE52FC">
            <w:pPr>
              <w:pStyle w:val="ListParagraph"/>
              <w:ind w:left="360" w:right="45"/>
              <w:jc w:val="both"/>
              <w:rPr>
                <w:rFonts w:cstheme="minorHAnsi"/>
                <w:b/>
                <w:bCs/>
                <w:sz w:val="20"/>
                <w:szCs w:val="20"/>
                <w:lang w:val="en"/>
              </w:rPr>
            </w:pPr>
            <w:r w:rsidRPr="00B4163E">
              <w:rPr>
                <w:rFonts w:cstheme="minorHAnsi"/>
                <w:sz w:val="20"/>
                <w:szCs w:val="20"/>
                <w:lang w:val="en"/>
              </w:rPr>
              <w:t>Details pursuant to condition 17 (Agricultural aftercare for 2024 to 2025) of ESS/106/22/BTE. ESS/106/22/BTE was a variation of original permission ESS/03/18/BTE for MLP site A5 and also incorporates restoration for part of site R, Site A2 and Sites A3 and A4.</w:t>
            </w:r>
            <w:r w:rsidRPr="00B4163E">
              <w:rPr>
                <w:rFonts w:cstheme="minorHAnsi"/>
                <w:b/>
                <w:bCs/>
                <w:sz w:val="20"/>
                <w:szCs w:val="20"/>
                <w:lang w:val="en"/>
              </w:rPr>
              <w:tab/>
            </w:r>
          </w:p>
          <w:p w14:paraId="127626D2" w14:textId="77777777" w:rsidR="00F97229" w:rsidRDefault="00F97229" w:rsidP="00CE52FC">
            <w:pPr>
              <w:pStyle w:val="ListParagraph"/>
              <w:ind w:left="360" w:right="45"/>
              <w:jc w:val="both"/>
              <w:rPr>
                <w:rFonts w:cstheme="minorHAnsi"/>
                <w:b/>
                <w:bCs/>
                <w:sz w:val="20"/>
                <w:szCs w:val="20"/>
                <w:lang w:val="en"/>
              </w:rPr>
            </w:pPr>
            <w:r w:rsidRPr="00B4163E">
              <w:rPr>
                <w:rFonts w:cstheme="minorHAnsi"/>
                <w:b/>
                <w:bCs/>
                <w:sz w:val="20"/>
                <w:szCs w:val="20"/>
                <w:lang w:val="en"/>
              </w:rPr>
              <w:t>GRANTED</w:t>
            </w:r>
            <w:r>
              <w:rPr>
                <w:rFonts w:cstheme="minorHAnsi"/>
                <w:b/>
                <w:bCs/>
                <w:sz w:val="20"/>
                <w:szCs w:val="20"/>
                <w:lang w:val="en"/>
              </w:rPr>
              <w:t xml:space="preserve"> – </w:t>
            </w:r>
            <w:r w:rsidRPr="00B4163E">
              <w:rPr>
                <w:rFonts w:cstheme="minorHAnsi"/>
                <w:b/>
                <w:bCs/>
                <w:sz w:val="20"/>
                <w:szCs w:val="20"/>
                <w:lang w:val="en"/>
              </w:rPr>
              <w:t>03/06/2025</w:t>
            </w:r>
          </w:p>
          <w:p w14:paraId="59BBEF80" w14:textId="77777777" w:rsidR="00F97229" w:rsidRPr="00B4163E" w:rsidRDefault="00F97229" w:rsidP="00CE52FC">
            <w:pPr>
              <w:ind w:right="45"/>
              <w:jc w:val="both"/>
              <w:rPr>
                <w:rFonts w:cstheme="minorHAnsi"/>
                <w:b/>
                <w:bCs/>
                <w:sz w:val="20"/>
                <w:szCs w:val="20"/>
                <w:lang w:val="en"/>
              </w:rPr>
            </w:pPr>
          </w:p>
          <w:p w14:paraId="19DFD798" w14:textId="77777777" w:rsidR="00F97229" w:rsidRDefault="00F97229" w:rsidP="00CE52FC">
            <w:pPr>
              <w:pStyle w:val="ListParagraph"/>
              <w:numPr>
                <w:ilvl w:val="0"/>
                <w:numId w:val="94"/>
              </w:numPr>
              <w:ind w:right="45"/>
              <w:jc w:val="both"/>
              <w:rPr>
                <w:rFonts w:cstheme="minorHAnsi"/>
                <w:b/>
                <w:bCs/>
                <w:sz w:val="20"/>
                <w:szCs w:val="20"/>
                <w:lang w:val="en"/>
              </w:rPr>
            </w:pPr>
            <w:r w:rsidRPr="00B4163E">
              <w:rPr>
                <w:rFonts w:cstheme="minorHAnsi"/>
                <w:b/>
                <w:bCs/>
                <w:sz w:val="20"/>
                <w:szCs w:val="20"/>
                <w:lang w:val="en"/>
              </w:rPr>
              <w:t>ESS/39/23/BTE/NMA15</w:t>
            </w:r>
            <w:r>
              <w:rPr>
                <w:rFonts w:cstheme="minorHAnsi"/>
                <w:b/>
                <w:bCs/>
                <w:sz w:val="20"/>
                <w:szCs w:val="20"/>
                <w:lang w:val="en"/>
              </w:rPr>
              <w:t xml:space="preserve">- </w:t>
            </w:r>
            <w:r w:rsidRPr="00B4163E">
              <w:rPr>
                <w:rFonts w:cstheme="minorHAnsi"/>
                <w:sz w:val="20"/>
                <w:szCs w:val="20"/>
                <w:lang w:val="en"/>
              </w:rPr>
              <w:t>Land at Rivenhall Airfield, Coggeshall Road, Braintree, CO5 9DF</w:t>
            </w:r>
            <w:r w:rsidRPr="00B4163E">
              <w:rPr>
                <w:rFonts w:cstheme="minorHAnsi"/>
                <w:b/>
                <w:bCs/>
                <w:sz w:val="20"/>
                <w:szCs w:val="20"/>
                <w:lang w:val="en"/>
              </w:rPr>
              <w:t xml:space="preserve"> </w:t>
            </w:r>
          </w:p>
          <w:p w14:paraId="3B5EB0BF" w14:textId="77777777" w:rsidR="00F97229" w:rsidRPr="00B4163E" w:rsidRDefault="00F97229" w:rsidP="00CE52FC">
            <w:pPr>
              <w:pStyle w:val="ListParagraph"/>
              <w:ind w:left="360" w:right="45"/>
              <w:jc w:val="both"/>
              <w:rPr>
                <w:rFonts w:cstheme="minorHAnsi"/>
                <w:sz w:val="20"/>
                <w:szCs w:val="20"/>
                <w:lang w:val="en"/>
              </w:rPr>
            </w:pPr>
            <w:r w:rsidRPr="00B4163E">
              <w:rPr>
                <w:rFonts w:cstheme="minorHAnsi"/>
                <w:sz w:val="20"/>
                <w:szCs w:val="20"/>
                <w:lang w:val="en"/>
              </w:rPr>
              <w:t xml:space="preserve">Non-Material Amendment to the wording of conditions 35 and 42 of planning permission ESS/39/23/BTE to allow initial cleaning of the CHP boiler (known as </w:t>
            </w:r>
            <w:proofErr w:type="gramStart"/>
            <w:r w:rsidRPr="00B4163E">
              <w:rPr>
                <w:rFonts w:cstheme="minorHAnsi"/>
                <w:sz w:val="20"/>
                <w:szCs w:val="20"/>
                <w:lang w:val="en"/>
              </w:rPr>
              <w:t>boil</w:t>
            </w:r>
            <w:proofErr w:type="gramEnd"/>
            <w:r w:rsidRPr="00B4163E">
              <w:rPr>
                <w:rFonts w:cstheme="minorHAnsi"/>
                <w:sz w:val="20"/>
                <w:szCs w:val="20"/>
                <w:lang w:val="en"/>
              </w:rPr>
              <w:t xml:space="preserve"> out and steam </w:t>
            </w:r>
            <w:proofErr w:type="gramStart"/>
            <w:r w:rsidRPr="00B4163E">
              <w:rPr>
                <w:rFonts w:cstheme="minorHAnsi"/>
                <w:sz w:val="20"/>
                <w:szCs w:val="20"/>
                <w:lang w:val="en"/>
              </w:rPr>
              <w:t>blow</w:t>
            </w:r>
            <w:proofErr w:type="gramEnd"/>
            <w:r w:rsidRPr="00B4163E">
              <w:rPr>
                <w:rFonts w:cstheme="minorHAnsi"/>
                <w:sz w:val="20"/>
                <w:szCs w:val="20"/>
                <w:lang w:val="en"/>
              </w:rPr>
              <w:t xml:space="preserve"> out). ESS/39/23/BTE is a varied planning permission for an Integrated Waste Management Facility</w:t>
            </w:r>
          </w:p>
          <w:p w14:paraId="3AAF50A6" w14:textId="77777777" w:rsidR="00F97229" w:rsidRDefault="00F97229" w:rsidP="00CE52FC">
            <w:pPr>
              <w:pStyle w:val="ListParagraph"/>
              <w:ind w:left="360" w:right="45"/>
              <w:jc w:val="both"/>
              <w:rPr>
                <w:rFonts w:cstheme="minorHAnsi"/>
                <w:b/>
                <w:bCs/>
                <w:sz w:val="20"/>
                <w:szCs w:val="20"/>
                <w:lang w:val="en"/>
              </w:rPr>
            </w:pPr>
            <w:r w:rsidRPr="00B4163E">
              <w:rPr>
                <w:rFonts w:cstheme="minorHAnsi"/>
                <w:b/>
                <w:bCs/>
                <w:sz w:val="20"/>
                <w:szCs w:val="20"/>
                <w:lang w:val="en"/>
              </w:rPr>
              <w:t>WITHDRAWN</w:t>
            </w:r>
            <w:r>
              <w:rPr>
                <w:rFonts w:cstheme="minorHAnsi"/>
                <w:b/>
                <w:bCs/>
                <w:sz w:val="20"/>
                <w:szCs w:val="20"/>
                <w:lang w:val="en"/>
              </w:rPr>
              <w:t xml:space="preserve"> – </w:t>
            </w:r>
            <w:r w:rsidRPr="00B4163E">
              <w:rPr>
                <w:rFonts w:cstheme="minorHAnsi"/>
                <w:b/>
                <w:bCs/>
                <w:sz w:val="20"/>
                <w:szCs w:val="20"/>
                <w:lang w:val="en"/>
              </w:rPr>
              <w:t>27/06/2025</w:t>
            </w:r>
          </w:p>
          <w:p w14:paraId="72B5D229" w14:textId="77777777" w:rsidR="00F97229" w:rsidRPr="00B4163E" w:rsidRDefault="00F97229" w:rsidP="00CE52FC">
            <w:pPr>
              <w:pStyle w:val="ListParagraph"/>
              <w:ind w:left="360" w:right="45"/>
              <w:jc w:val="both"/>
              <w:rPr>
                <w:rFonts w:cstheme="minorHAnsi"/>
                <w:b/>
                <w:bCs/>
                <w:sz w:val="20"/>
                <w:szCs w:val="20"/>
                <w:lang w:val="en"/>
              </w:rPr>
            </w:pPr>
          </w:p>
          <w:p w14:paraId="444C5147" w14:textId="77777777" w:rsidR="00F97229" w:rsidRDefault="00F97229" w:rsidP="00CE52FC">
            <w:pPr>
              <w:pStyle w:val="ListParagraph"/>
              <w:numPr>
                <w:ilvl w:val="0"/>
                <w:numId w:val="94"/>
              </w:numPr>
              <w:ind w:right="45"/>
              <w:jc w:val="both"/>
              <w:rPr>
                <w:rFonts w:cstheme="minorHAnsi"/>
                <w:b/>
                <w:bCs/>
                <w:sz w:val="20"/>
                <w:szCs w:val="20"/>
                <w:lang w:val="en"/>
              </w:rPr>
            </w:pPr>
            <w:r w:rsidRPr="00B4163E">
              <w:rPr>
                <w:rFonts w:cstheme="minorHAnsi"/>
                <w:b/>
                <w:bCs/>
                <w:sz w:val="20"/>
                <w:szCs w:val="20"/>
                <w:lang w:val="en"/>
              </w:rPr>
              <w:t>ESS/39/23/BTE/NMA14</w:t>
            </w:r>
            <w:r>
              <w:rPr>
                <w:rFonts w:cstheme="minorHAnsi"/>
                <w:b/>
                <w:bCs/>
                <w:sz w:val="20"/>
                <w:szCs w:val="20"/>
                <w:lang w:val="en"/>
              </w:rPr>
              <w:t xml:space="preserve"> - </w:t>
            </w:r>
            <w:r w:rsidRPr="00B4163E">
              <w:rPr>
                <w:rFonts w:cstheme="minorHAnsi"/>
                <w:sz w:val="20"/>
                <w:szCs w:val="20"/>
                <w:lang w:val="en"/>
              </w:rPr>
              <w:t>Land at Rivenhall Airfield, Coggeshall Road, Braintree, CO5 9DF</w:t>
            </w:r>
            <w:r w:rsidRPr="00B4163E">
              <w:rPr>
                <w:rFonts w:cstheme="minorHAnsi"/>
                <w:b/>
                <w:bCs/>
                <w:sz w:val="20"/>
                <w:szCs w:val="20"/>
                <w:lang w:val="en"/>
              </w:rPr>
              <w:tab/>
            </w:r>
          </w:p>
          <w:p w14:paraId="3ED6D74D" w14:textId="77777777" w:rsidR="00F97229" w:rsidRDefault="00F97229" w:rsidP="00CE52FC">
            <w:pPr>
              <w:pStyle w:val="ListParagraph"/>
              <w:ind w:left="360" w:right="45"/>
              <w:jc w:val="both"/>
              <w:rPr>
                <w:rFonts w:cstheme="minorHAnsi"/>
                <w:sz w:val="20"/>
                <w:szCs w:val="20"/>
                <w:lang w:val="en"/>
              </w:rPr>
            </w:pPr>
            <w:r w:rsidRPr="00B4163E">
              <w:rPr>
                <w:rFonts w:cstheme="minorHAnsi"/>
                <w:sz w:val="20"/>
                <w:szCs w:val="20"/>
                <w:lang w:val="en"/>
              </w:rPr>
              <w:lastRenderedPageBreak/>
              <w:t>Non-Material Amendment to change the wording of Condition 3 (hours of operation for HGV movements) and condition 36 (hours of operation) of planning permission ESS/39/23/BTE to allow receipt of Local Authority Collected Waste (LACW) between 1300 to 1600 hours Saturdays and allow receipt of LACW on Sundays and Bank/Public holidays between 1000 and 1600 hours. ESS/39/23/BTE is for the planning permission for the Integrated Waste Management Facility</w:t>
            </w:r>
            <w:r>
              <w:rPr>
                <w:rFonts w:cstheme="minorHAnsi"/>
                <w:sz w:val="20"/>
                <w:szCs w:val="20"/>
                <w:lang w:val="en"/>
              </w:rPr>
              <w:t>.</w:t>
            </w:r>
          </w:p>
          <w:p w14:paraId="530E7BE3" w14:textId="77777777" w:rsidR="00F97229" w:rsidRDefault="00F97229" w:rsidP="00CE52FC">
            <w:pPr>
              <w:pStyle w:val="ListParagraph"/>
              <w:ind w:left="360" w:right="45"/>
              <w:jc w:val="both"/>
              <w:rPr>
                <w:rFonts w:cstheme="minorHAnsi"/>
                <w:b/>
                <w:bCs/>
                <w:sz w:val="20"/>
                <w:szCs w:val="20"/>
                <w:lang w:val="en"/>
              </w:rPr>
            </w:pPr>
            <w:r w:rsidRPr="00B4163E">
              <w:rPr>
                <w:rFonts w:cstheme="minorHAnsi"/>
                <w:b/>
                <w:bCs/>
                <w:sz w:val="20"/>
                <w:szCs w:val="20"/>
                <w:lang w:val="en"/>
              </w:rPr>
              <w:t>REFUSED</w:t>
            </w:r>
            <w:r>
              <w:rPr>
                <w:rFonts w:cstheme="minorHAnsi"/>
                <w:b/>
                <w:bCs/>
                <w:sz w:val="20"/>
                <w:szCs w:val="20"/>
                <w:lang w:val="en"/>
              </w:rPr>
              <w:t xml:space="preserve"> – </w:t>
            </w:r>
            <w:r w:rsidRPr="00B4163E">
              <w:rPr>
                <w:rFonts w:cstheme="minorHAnsi"/>
                <w:b/>
                <w:bCs/>
                <w:sz w:val="20"/>
                <w:szCs w:val="20"/>
                <w:lang w:val="en"/>
              </w:rPr>
              <w:t>11/06/2025</w:t>
            </w:r>
          </w:p>
          <w:p w14:paraId="6DB3A847" w14:textId="77777777" w:rsidR="00F97229" w:rsidRPr="006E3998" w:rsidRDefault="00F97229" w:rsidP="00CE52FC">
            <w:pPr>
              <w:ind w:right="45"/>
              <w:jc w:val="both"/>
              <w:rPr>
                <w:rFonts w:cstheme="minorHAnsi"/>
                <w:b/>
                <w:bCs/>
                <w:sz w:val="20"/>
                <w:szCs w:val="20"/>
                <w:lang w:val="en"/>
              </w:rPr>
            </w:pPr>
          </w:p>
          <w:p w14:paraId="204B8C74" w14:textId="77777777" w:rsidR="00F97229" w:rsidRPr="006E3998" w:rsidRDefault="00F97229" w:rsidP="00CE52FC">
            <w:pPr>
              <w:pStyle w:val="ListParagraph"/>
              <w:numPr>
                <w:ilvl w:val="0"/>
                <w:numId w:val="94"/>
              </w:numPr>
              <w:ind w:right="45"/>
              <w:jc w:val="both"/>
              <w:rPr>
                <w:rFonts w:cstheme="minorHAnsi"/>
                <w:b/>
                <w:bCs/>
                <w:sz w:val="20"/>
                <w:szCs w:val="20"/>
                <w:lang w:val="en"/>
              </w:rPr>
            </w:pPr>
            <w:r w:rsidRPr="006E3998">
              <w:rPr>
                <w:rFonts w:cstheme="minorHAnsi"/>
                <w:b/>
                <w:bCs/>
                <w:sz w:val="20"/>
                <w:szCs w:val="20"/>
              </w:rPr>
              <w:t>ESS/39/23/BTE/LA1</w:t>
            </w:r>
            <w:r>
              <w:rPr>
                <w:rFonts w:cstheme="minorHAnsi"/>
                <w:b/>
                <w:bCs/>
                <w:sz w:val="20"/>
                <w:szCs w:val="20"/>
              </w:rPr>
              <w:t xml:space="preserve"> - </w:t>
            </w:r>
            <w:r w:rsidRPr="006E3998">
              <w:rPr>
                <w:rFonts w:cstheme="minorHAnsi"/>
                <w:sz w:val="20"/>
                <w:szCs w:val="20"/>
              </w:rPr>
              <w:t>Rivenhall Airfield, Coggeshall Road (A120), Braintree, CO5 9DF</w:t>
            </w:r>
          </w:p>
          <w:p w14:paraId="0D57FDE8" w14:textId="77777777" w:rsidR="00F97229" w:rsidRPr="006E3998" w:rsidRDefault="00F97229" w:rsidP="00CE52FC">
            <w:pPr>
              <w:pStyle w:val="ListParagraph"/>
              <w:ind w:left="360" w:right="45"/>
              <w:jc w:val="both"/>
              <w:rPr>
                <w:rFonts w:cstheme="minorHAnsi"/>
                <w:sz w:val="20"/>
                <w:szCs w:val="20"/>
                <w:lang w:val="en"/>
              </w:rPr>
            </w:pPr>
            <w:r w:rsidRPr="006E3998">
              <w:rPr>
                <w:rFonts w:cstheme="minorHAnsi"/>
                <w:sz w:val="20"/>
                <w:szCs w:val="20"/>
                <w:lang w:val="en"/>
              </w:rPr>
              <w:t>Details pursuant to Clause 3.10.3 (Traffic Routing Management Scheme) of Legal Agreement (dated 30 October 2009) associated with ECC Planning Ref. ESS/37/08/BTE. ESS/37/08/BTE was the permission for the Rivenhall Integrated Waste Management Facility, subsequently varied such that the extant permission as at April 2025 is Ref. ESS/39/23/BTE.</w:t>
            </w:r>
          </w:p>
          <w:p w14:paraId="03B476DD" w14:textId="77777777" w:rsidR="00F97229" w:rsidRDefault="00F97229" w:rsidP="00CE52FC">
            <w:pPr>
              <w:pStyle w:val="ListParagraph"/>
              <w:ind w:left="360" w:right="45"/>
              <w:jc w:val="both"/>
              <w:rPr>
                <w:rFonts w:cstheme="minorHAnsi"/>
                <w:b/>
                <w:bCs/>
                <w:sz w:val="20"/>
                <w:szCs w:val="20"/>
                <w:lang w:val="en"/>
              </w:rPr>
            </w:pPr>
            <w:r>
              <w:rPr>
                <w:rFonts w:cstheme="minorHAnsi"/>
                <w:b/>
                <w:bCs/>
                <w:sz w:val="20"/>
                <w:szCs w:val="20"/>
                <w:lang w:val="en"/>
              </w:rPr>
              <w:t>GRANTED – 04/07/2025</w:t>
            </w:r>
          </w:p>
          <w:p w14:paraId="47EA4949" w14:textId="125C5125" w:rsidR="00F97229" w:rsidRPr="00034210" w:rsidRDefault="00F97229" w:rsidP="00CE52FC">
            <w:pPr>
              <w:pStyle w:val="ListParagraph"/>
              <w:ind w:left="301" w:right="45"/>
              <w:jc w:val="both"/>
              <w:rPr>
                <w:rFonts w:cstheme="minorHAnsi"/>
                <w:b/>
                <w:bCs/>
                <w:sz w:val="20"/>
                <w:szCs w:val="20"/>
                <w:lang w:val="en"/>
              </w:rPr>
            </w:pPr>
          </w:p>
        </w:tc>
      </w:tr>
      <w:tr w:rsidR="00D81E0C" w:rsidRPr="00327101" w14:paraId="062C9B43" w14:textId="77777777" w:rsidTr="00055301">
        <w:trPr>
          <w:trHeight w:val="537"/>
        </w:trPr>
        <w:tc>
          <w:tcPr>
            <w:tcW w:w="1118" w:type="dxa"/>
          </w:tcPr>
          <w:p w14:paraId="56F5049C" w14:textId="3E7B601C" w:rsidR="00D81E0C" w:rsidRPr="00327101" w:rsidRDefault="00D81E0C" w:rsidP="00D81E0C">
            <w:pPr>
              <w:spacing w:line="276" w:lineRule="auto"/>
              <w:ind w:right="45"/>
              <w:rPr>
                <w:rFonts w:cstheme="minorHAnsi"/>
                <w:b/>
                <w:sz w:val="20"/>
                <w:szCs w:val="20"/>
              </w:rPr>
            </w:pPr>
            <w:r w:rsidRPr="00327101">
              <w:rPr>
                <w:rFonts w:cstheme="minorHAnsi"/>
                <w:b/>
                <w:sz w:val="20"/>
                <w:szCs w:val="20"/>
              </w:rPr>
              <w:lastRenderedPageBreak/>
              <w:t>2</w:t>
            </w:r>
            <w:r>
              <w:rPr>
                <w:rFonts w:cstheme="minorHAnsi"/>
                <w:b/>
                <w:sz w:val="20"/>
                <w:szCs w:val="20"/>
              </w:rPr>
              <w:t>5-6/0</w:t>
            </w:r>
            <w:r w:rsidR="00F97229">
              <w:rPr>
                <w:rFonts w:cstheme="minorHAnsi"/>
                <w:b/>
                <w:sz w:val="20"/>
                <w:szCs w:val="20"/>
              </w:rPr>
              <w:t>8</w:t>
            </w:r>
            <w:r w:rsidR="000E3C98">
              <w:rPr>
                <w:rFonts w:cstheme="minorHAnsi"/>
                <w:b/>
                <w:sz w:val="20"/>
                <w:szCs w:val="20"/>
              </w:rPr>
              <w:t>9</w:t>
            </w:r>
          </w:p>
        </w:tc>
        <w:tc>
          <w:tcPr>
            <w:tcW w:w="9225" w:type="dxa"/>
          </w:tcPr>
          <w:p w14:paraId="49D1AC56" w14:textId="77777777" w:rsidR="00F97229" w:rsidRPr="00327101" w:rsidRDefault="00F97229" w:rsidP="00F97229">
            <w:pPr>
              <w:rPr>
                <w:rFonts w:cstheme="minorHAnsi"/>
                <w:b/>
                <w:sz w:val="20"/>
                <w:szCs w:val="20"/>
              </w:rPr>
            </w:pPr>
            <w:r w:rsidRPr="00327101">
              <w:rPr>
                <w:rFonts w:cstheme="minorHAnsi"/>
                <w:b/>
                <w:sz w:val="20"/>
                <w:szCs w:val="20"/>
              </w:rPr>
              <w:t>PLAYING FIELD</w:t>
            </w:r>
          </w:p>
          <w:p w14:paraId="0BCD405A" w14:textId="575BE0ED" w:rsidR="00F97229" w:rsidRDefault="00962F9E" w:rsidP="00F97229">
            <w:pPr>
              <w:pStyle w:val="ListParagraph"/>
              <w:numPr>
                <w:ilvl w:val="0"/>
                <w:numId w:val="12"/>
              </w:numPr>
              <w:ind w:left="381" w:hanging="381"/>
              <w:rPr>
                <w:rFonts w:cstheme="minorHAnsi"/>
                <w:bCs/>
                <w:sz w:val="20"/>
                <w:szCs w:val="20"/>
              </w:rPr>
            </w:pPr>
            <w:r>
              <w:rPr>
                <w:rFonts w:cstheme="minorHAnsi"/>
                <w:bCs/>
                <w:sz w:val="20"/>
                <w:szCs w:val="20"/>
              </w:rPr>
              <w:t>T</w:t>
            </w:r>
            <w:r w:rsidR="00F97229">
              <w:rPr>
                <w:rFonts w:cstheme="minorHAnsi"/>
                <w:bCs/>
                <w:sz w:val="20"/>
                <w:szCs w:val="20"/>
              </w:rPr>
              <w:t>he RoSPA Play Safety report for the Playing field that was carried out in June by an inspector</w:t>
            </w:r>
            <w:r>
              <w:rPr>
                <w:rFonts w:cstheme="minorHAnsi"/>
                <w:bCs/>
                <w:sz w:val="20"/>
                <w:szCs w:val="20"/>
              </w:rPr>
              <w:t xml:space="preserve"> was received. The councillors received and reviewed this document along with the table of necessary actions prepared by the Clerk. </w:t>
            </w:r>
            <w:r w:rsidR="006F358B">
              <w:rPr>
                <w:rFonts w:cstheme="minorHAnsi"/>
                <w:bCs/>
                <w:sz w:val="20"/>
                <w:szCs w:val="20"/>
              </w:rPr>
              <w:t xml:space="preserve">Further discussed was </w:t>
            </w:r>
            <w:r w:rsidR="006F358B">
              <w:rPr>
                <w:rFonts w:cstheme="minorHAnsi"/>
                <w:b/>
                <w:sz w:val="20"/>
                <w:szCs w:val="20"/>
              </w:rPr>
              <w:t xml:space="preserve">DEFERRED </w:t>
            </w:r>
            <w:r w:rsidR="006F358B">
              <w:rPr>
                <w:rFonts w:cstheme="minorHAnsi"/>
                <w:bCs/>
                <w:sz w:val="20"/>
                <w:szCs w:val="20"/>
              </w:rPr>
              <w:t>to the</w:t>
            </w:r>
            <w:r w:rsidR="00E27D9B">
              <w:rPr>
                <w:rFonts w:cstheme="minorHAnsi"/>
                <w:bCs/>
                <w:sz w:val="20"/>
                <w:szCs w:val="20"/>
              </w:rPr>
              <w:t xml:space="preserve"> September</w:t>
            </w:r>
            <w:r w:rsidR="006F358B">
              <w:rPr>
                <w:rFonts w:cstheme="minorHAnsi"/>
                <w:bCs/>
                <w:sz w:val="20"/>
                <w:szCs w:val="20"/>
              </w:rPr>
              <w:t xml:space="preserve"> PC</w:t>
            </w:r>
            <w:r w:rsidR="00E27D9B">
              <w:rPr>
                <w:rFonts w:cstheme="minorHAnsi"/>
                <w:bCs/>
                <w:sz w:val="20"/>
                <w:szCs w:val="20"/>
              </w:rPr>
              <w:t xml:space="preserve"> meeting</w:t>
            </w:r>
            <w:r w:rsidR="00CE52FC">
              <w:rPr>
                <w:rFonts w:cstheme="minorHAnsi"/>
                <w:bCs/>
                <w:sz w:val="20"/>
                <w:szCs w:val="20"/>
              </w:rPr>
              <w:t xml:space="preserve">. The Clerk will remind Cllr. Evans of the warranty from the company that provided the gym equipment and to investigate this further. </w:t>
            </w:r>
            <w:r w:rsidR="00F97229">
              <w:rPr>
                <w:rFonts w:cstheme="minorHAnsi"/>
                <w:bCs/>
                <w:sz w:val="20"/>
                <w:szCs w:val="20"/>
              </w:rPr>
              <w:t xml:space="preserve"> </w:t>
            </w:r>
          </w:p>
          <w:p w14:paraId="39BD84F9" w14:textId="6FC33D43" w:rsidR="00EF7B95" w:rsidRPr="00E27D9B" w:rsidRDefault="00E27D9B" w:rsidP="00E27D9B">
            <w:pPr>
              <w:pStyle w:val="ListParagraph"/>
              <w:ind w:left="381"/>
              <w:jc w:val="right"/>
              <w:rPr>
                <w:rFonts w:cstheme="minorHAnsi"/>
                <w:b/>
                <w:sz w:val="20"/>
                <w:szCs w:val="20"/>
              </w:rPr>
            </w:pPr>
            <w:r>
              <w:rPr>
                <w:rFonts w:cstheme="minorHAnsi"/>
                <w:b/>
                <w:sz w:val="20"/>
                <w:szCs w:val="20"/>
              </w:rPr>
              <w:t>ACTION: Clerk</w:t>
            </w:r>
            <w:r w:rsidR="00CE52FC">
              <w:rPr>
                <w:rFonts w:cstheme="minorHAnsi"/>
                <w:b/>
                <w:sz w:val="20"/>
                <w:szCs w:val="20"/>
              </w:rPr>
              <w:t xml:space="preserve"> and Cllr. Evans</w:t>
            </w:r>
            <w:r>
              <w:rPr>
                <w:rFonts w:cstheme="minorHAnsi"/>
                <w:b/>
                <w:sz w:val="20"/>
                <w:szCs w:val="20"/>
              </w:rPr>
              <w:t xml:space="preserve"> </w:t>
            </w:r>
          </w:p>
          <w:p w14:paraId="255B9D58" w14:textId="77777777" w:rsidR="00E27D9B" w:rsidRPr="00EF7B95" w:rsidRDefault="00E27D9B" w:rsidP="00EF7B95">
            <w:pPr>
              <w:pStyle w:val="ListParagraph"/>
              <w:ind w:left="381"/>
              <w:rPr>
                <w:rFonts w:cstheme="minorHAnsi"/>
                <w:b/>
                <w:sz w:val="20"/>
                <w:szCs w:val="20"/>
              </w:rPr>
            </w:pPr>
          </w:p>
          <w:p w14:paraId="5C2A7FC1" w14:textId="7F77C2EE" w:rsidR="00F97229" w:rsidRDefault="00F97229" w:rsidP="00F97229">
            <w:pPr>
              <w:pStyle w:val="ListParagraph"/>
              <w:numPr>
                <w:ilvl w:val="0"/>
                <w:numId w:val="12"/>
              </w:numPr>
              <w:ind w:left="381" w:hanging="381"/>
              <w:rPr>
                <w:rFonts w:cstheme="minorHAnsi"/>
                <w:bCs/>
                <w:sz w:val="20"/>
                <w:szCs w:val="20"/>
              </w:rPr>
            </w:pPr>
            <w:r w:rsidRPr="00D0400F">
              <w:rPr>
                <w:rFonts w:cstheme="minorHAnsi"/>
                <w:bCs/>
                <w:sz w:val="20"/>
                <w:szCs w:val="20"/>
              </w:rPr>
              <w:t>T</w:t>
            </w:r>
            <w:r w:rsidR="00962F9E">
              <w:rPr>
                <w:rFonts w:cstheme="minorHAnsi"/>
                <w:bCs/>
                <w:sz w:val="20"/>
                <w:szCs w:val="20"/>
              </w:rPr>
              <w:t>he</w:t>
            </w:r>
            <w:r w:rsidRPr="00327101">
              <w:rPr>
                <w:rFonts w:cstheme="minorHAnsi"/>
                <w:bCs/>
                <w:sz w:val="20"/>
                <w:szCs w:val="20"/>
              </w:rPr>
              <w:t xml:space="preserve"> monthly report</w:t>
            </w:r>
            <w:r>
              <w:rPr>
                <w:rFonts w:cstheme="minorHAnsi"/>
                <w:bCs/>
                <w:sz w:val="20"/>
                <w:szCs w:val="20"/>
              </w:rPr>
              <w:t xml:space="preserve"> </w:t>
            </w:r>
            <w:r w:rsidR="00962F9E">
              <w:rPr>
                <w:rFonts w:cstheme="minorHAnsi"/>
                <w:bCs/>
                <w:sz w:val="20"/>
                <w:szCs w:val="20"/>
              </w:rPr>
              <w:t xml:space="preserve">from Cllr. Kinder was received. </w:t>
            </w:r>
          </w:p>
          <w:p w14:paraId="2137BB6D" w14:textId="18BABB76" w:rsidR="00034210" w:rsidRPr="00990502" w:rsidRDefault="00034210" w:rsidP="00D81E0C">
            <w:pPr>
              <w:spacing w:line="276" w:lineRule="auto"/>
              <w:rPr>
                <w:sz w:val="20"/>
                <w:szCs w:val="20"/>
              </w:rPr>
            </w:pPr>
          </w:p>
        </w:tc>
      </w:tr>
      <w:tr w:rsidR="00D81E0C" w:rsidRPr="00327101" w14:paraId="6274F73B" w14:textId="77777777" w:rsidTr="00BA4CFD">
        <w:trPr>
          <w:trHeight w:val="537"/>
        </w:trPr>
        <w:tc>
          <w:tcPr>
            <w:tcW w:w="1118" w:type="dxa"/>
          </w:tcPr>
          <w:p w14:paraId="43A70572" w14:textId="64943C3C" w:rsidR="00D81E0C" w:rsidRPr="00327101" w:rsidRDefault="00D81E0C" w:rsidP="00D81E0C">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5-6/0</w:t>
            </w:r>
            <w:r w:rsidR="00F97229">
              <w:rPr>
                <w:rFonts w:cstheme="minorHAnsi"/>
                <w:b/>
                <w:sz w:val="20"/>
                <w:szCs w:val="20"/>
              </w:rPr>
              <w:t>90</w:t>
            </w:r>
          </w:p>
        </w:tc>
        <w:tc>
          <w:tcPr>
            <w:tcW w:w="9225" w:type="dxa"/>
          </w:tcPr>
          <w:p w14:paraId="25D7C0A3" w14:textId="77777777" w:rsidR="00F97229" w:rsidRPr="00327101" w:rsidRDefault="00F97229" w:rsidP="00F97229">
            <w:pPr>
              <w:rPr>
                <w:rFonts w:cstheme="minorHAnsi"/>
                <w:b/>
                <w:sz w:val="20"/>
                <w:szCs w:val="20"/>
              </w:rPr>
            </w:pPr>
            <w:r w:rsidRPr="00327101">
              <w:rPr>
                <w:rFonts w:cstheme="minorHAnsi"/>
                <w:b/>
                <w:sz w:val="20"/>
                <w:szCs w:val="20"/>
              </w:rPr>
              <w:t>FOOTPATHS</w:t>
            </w:r>
          </w:p>
          <w:p w14:paraId="26EE2B94" w14:textId="611F0304" w:rsidR="008A5607" w:rsidRDefault="00E27D9B" w:rsidP="00E27D9B">
            <w:pPr>
              <w:ind w:right="45"/>
              <w:rPr>
                <w:rFonts w:cstheme="minorHAnsi"/>
                <w:bCs/>
                <w:sz w:val="20"/>
                <w:szCs w:val="20"/>
              </w:rPr>
            </w:pPr>
            <w:r>
              <w:rPr>
                <w:rFonts w:cstheme="minorHAnsi"/>
                <w:bCs/>
                <w:sz w:val="20"/>
                <w:szCs w:val="20"/>
              </w:rPr>
              <w:t xml:space="preserve">The footpath officer was not present, so no report was received. </w:t>
            </w:r>
          </w:p>
          <w:p w14:paraId="1E8153B5" w14:textId="47DC3BA8" w:rsidR="00E27D9B" w:rsidRPr="005E7763" w:rsidRDefault="00E27D9B" w:rsidP="00E27D9B">
            <w:pPr>
              <w:ind w:right="45"/>
              <w:rPr>
                <w:rFonts w:cstheme="minorHAnsi"/>
                <w:bCs/>
                <w:sz w:val="20"/>
                <w:szCs w:val="20"/>
              </w:rPr>
            </w:pPr>
          </w:p>
        </w:tc>
      </w:tr>
      <w:tr w:rsidR="00F97229" w:rsidRPr="00327101" w14:paraId="4475E2E2" w14:textId="77777777" w:rsidTr="00055301">
        <w:trPr>
          <w:trHeight w:val="537"/>
        </w:trPr>
        <w:tc>
          <w:tcPr>
            <w:tcW w:w="1118" w:type="dxa"/>
          </w:tcPr>
          <w:p w14:paraId="784D19B3" w14:textId="24DDB5FC" w:rsidR="00F97229" w:rsidRPr="00327101" w:rsidRDefault="00F97229" w:rsidP="00F97229">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5-6/091</w:t>
            </w:r>
          </w:p>
        </w:tc>
        <w:tc>
          <w:tcPr>
            <w:tcW w:w="9225" w:type="dxa"/>
          </w:tcPr>
          <w:p w14:paraId="58160980" w14:textId="77777777" w:rsidR="00F97229" w:rsidRDefault="00F97229" w:rsidP="00F97229">
            <w:pPr>
              <w:rPr>
                <w:rFonts w:cstheme="minorHAnsi"/>
                <w:b/>
                <w:sz w:val="20"/>
                <w:szCs w:val="20"/>
              </w:rPr>
            </w:pPr>
            <w:r>
              <w:rPr>
                <w:rFonts w:cstheme="minorHAnsi"/>
                <w:b/>
                <w:sz w:val="20"/>
                <w:szCs w:val="20"/>
              </w:rPr>
              <w:t>VILLAGE INFRASTRUCTURE</w:t>
            </w:r>
          </w:p>
          <w:p w14:paraId="607757D4" w14:textId="6E039A90" w:rsidR="00F97229" w:rsidRDefault="00F97229" w:rsidP="006F358B">
            <w:pPr>
              <w:pStyle w:val="ListParagraph"/>
              <w:numPr>
                <w:ilvl w:val="0"/>
                <w:numId w:val="101"/>
              </w:numPr>
              <w:ind w:left="316" w:hanging="316"/>
              <w:jc w:val="both"/>
              <w:rPr>
                <w:rFonts w:cstheme="minorHAnsi"/>
                <w:bCs/>
                <w:sz w:val="20"/>
                <w:szCs w:val="20"/>
              </w:rPr>
            </w:pPr>
            <w:r w:rsidRPr="00740F8B">
              <w:rPr>
                <w:rFonts w:cstheme="minorHAnsi"/>
                <w:bCs/>
                <w:sz w:val="20"/>
                <w:szCs w:val="20"/>
              </w:rPr>
              <w:t>Cllr. Harding</w:t>
            </w:r>
            <w:r w:rsidR="000106D6">
              <w:rPr>
                <w:rFonts w:cstheme="minorHAnsi"/>
                <w:bCs/>
                <w:sz w:val="20"/>
                <w:szCs w:val="20"/>
              </w:rPr>
              <w:t xml:space="preserve"> was unable to attend the meeting and gave his apologies but provided a report ahead of time on the following: </w:t>
            </w:r>
          </w:p>
          <w:p w14:paraId="05D87988" w14:textId="3504B9A9" w:rsidR="000106D6" w:rsidRDefault="000106D6" w:rsidP="006F358B">
            <w:pPr>
              <w:pStyle w:val="ListParagraph"/>
              <w:ind w:left="316"/>
              <w:jc w:val="both"/>
              <w:rPr>
                <w:rFonts w:cstheme="minorHAnsi"/>
                <w:bCs/>
                <w:sz w:val="20"/>
                <w:szCs w:val="20"/>
              </w:rPr>
            </w:pPr>
            <w:r w:rsidRPr="000106D6">
              <w:rPr>
                <w:rFonts w:cstheme="minorHAnsi"/>
                <w:b/>
                <w:bCs/>
                <w:sz w:val="20"/>
                <w:szCs w:val="20"/>
              </w:rPr>
              <w:t>Potholes at Recycling Centre:</w:t>
            </w:r>
            <w:r w:rsidRPr="000106D6">
              <w:rPr>
                <w:rFonts w:cstheme="minorHAnsi"/>
                <w:bCs/>
                <w:sz w:val="20"/>
                <w:szCs w:val="20"/>
              </w:rPr>
              <w:t xml:space="preserve"> The issue has been inspected via the Essex portal, and next steps for repair are under discussion. Updates will follow when available.</w:t>
            </w:r>
          </w:p>
          <w:p w14:paraId="46EF71AB" w14:textId="77777777" w:rsidR="00E27D9B" w:rsidRDefault="00E27D9B" w:rsidP="006F358B">
            <w:pPr>
              <w:pStyle w:val="ListParagraph"/>
              <w:ind w:left="316"/>
              <w:jc w:val="both"/>
              <w:rPr>
                <w:rFonts w:cstheme="minorHAnsi"/>
                <w:bCs/>
                <w:sz w:val="20"/>
                <w:szCs w:val="20"/>
              </w:rPr>
            </w:pPr>
          </w:p>
          <w:p w14:paraId="444151FD" w14:textId="77777777" w:rsidR="001D6829" w:rsidRDefault="001D6829" w:rsidP="001D6829">
            <w:pPr>
              <w:pStyle w:val="ListParagraph"/>
              <w:ind w:left="316"/>
              <w:jc w:val="both"/>
              <w:rPr>
                <w:rFonts w:cstheme="minorHAnsi"/>
                <w:sz w:val="20"/>
                <w:szCs w:val="20"/>
              </w:rPr>
            </w:pPr>
            <w:r w:rsidRPr="001D6829">
              <w:rPr>
                <w:rFonts w:cstheme="minorHAnsi"/>
                <w:sz w:val="20"/>
                <w:szCs w:val="20"/>
              </w:rPr>
              <w:t>Cllr Deighton noted that the drains on the A120 have yet to be completed and cleared. The Clerk will contact Highways to enquire about this and to ask when the scheme to activate the average speed cameras will be completed.</w:t>
            </w:r>
          </w:p>
          <w:p w14:paraId="71FBD9F4" w14:textId="6898AD68" w:rsidR="00E27D9B" w:rsidRPr="00E27D9B" w:rsidRDefault="00E27D9B" w:rsidP="001D6829">
            <w:pPr>
              <w:pStyle w:val="ListParagraph"/>
              <w:ind w:left="316"/>
              <w:jc w:val="right"/>
              <w:rPr>
                <w:rFonts w:cstheme="minorHAnsi"/>
                <w:sz w:val="20"/>
                <w:szCs w:val="20"/>
              </w:rPr>
            </w:pPr>
            <w:r>
              <w:rPr>
                <w:rFonts w:cstheme="minorHAnsi"/>
                <w:b/>
                <w:bCs/>
                <w:sz w:val="20"/>
                <w:szCs w:val="20"/>
              </w:rPr>
              <w:t>ACTION: Clerk</w:t>
            </w:r>
            <w:r>
              <w:rPr>
                <w:rFonts w:cstheme="minorHAnsi"/>
                <w:sz w:val="20"/>
                <w:szCs w:val="20"/>
              </w:rPr>
              <w:t xml:space="preserve"> </w:t>
            </w:r>
          </w:p>
          <w:p w14:paraId="6A8C6F5A" w14:textId="77777777" w:rsidR="00E27D9B" w:rsidRDefault="00E27D9B" w:rsidP="000106D6">
            <w:pPr>
              <w:pStyle w:val="ListParagraph"/>
              <w:ind w:left="316"/>
              <w:rPr>
                <w:rFonts w:cstheme="minorHAnsi"/>
                <w:bCs/>
                <w:sz w:val="20"/>
                <w:szCs w:val="20"/>
              </w:rPr>
            </w:pPr>
          </w:p>
          <w:p w14:paraId="632EA884" w14:textId="44F5C5DA" w:rsidR="00F97229" w:rsidRDefault="00F97229" w:rsidP="006F358B">
            <w:pPr>
              <w:pStyle w:val="ListParagraph"/>
              <w:numPr>
                <w:ilvl w:val="0"/>
                <w:numId w:val="101"/>
              </w:numPr>
              <w:ind w:left="316" w:hanging="316"/>
              <w:jc w:val="both"/>
              <w:rPr>
                <w:rFonts w:cstheme="minorHAnsi"/>
                <w:bCs/>
                <w:sz w:val="20"/>
                <w:szCs w:val="20"/>
              </w:rPr>
            </w:pPr>
            <w:r>
              <w:rPr>
                <w:rFonts w:cstheme="minorHAnsi"/>
                <w:bCs/>
                <w:sz w:val="20"/>
                <w:szCs w:val="20"/>
              </w:rPr>
              <w:t>T</w:t>
            </w:r>
            <w:r w:rsidR="000106D6">
              <w:rPr>
                <w:rFonts w:cstheme="minorHAnsi"/>
                <w:bCs/>
                <w:sz w:val="20"/>
                <w:szCs w:val="20"/>
              </w:rPr>
              <w:t xml:space="preserve">he </w:t>
            </w:r>
            <w:r>
              <w:rPr>
                <w:rFonts w:cstheme="minorHAnsi"/>
                <w:bCs/>
                <w:sz w:val="20"/>
                <w:szCs w:val="20"/>
              </w:rPr>
              <w:t>next steps in replacing the streetlight out opposite Forges Crescent</w:t>
            </w:r>
            <w:r w:rsidR="000106D6">
              <w:rPr>
                <w:rFonts w:cstheme="minorHAnsi"/>
                <w:bCs/>
                <w:sz w:val="20"/>
                <w:szCs w:val="20"/>
              </w:rPr>
              <w:t xml:space="preserve"> were discussed. Cllr Harding recommended </w:t>
            </w:r>
            <w:r w:rsidR="000106D6" w:rsidRPr="000106D6">
              <w:rPr>
                <w:rFonts w:cstheme="minorHAnsi"/>
                <w:bCs/>
                <w:sz w:val="20"/>
                <w:szCs w:val="20"/>
              </w:rPr>
              <w:t>that, subject to cost, remaining streetlights be upgraded to LED rather than sodium replacements due to better energy efficiency, longer lifespan, and improved lighting quality.</w:t>
            </w:r>
            <w:r w:rsidR="000106D6">
              <w:rPr>
                <w:rFonts w:cstheme="minorHAnsi"/>
                <w:bCs/>
                <w:sz w:val="20"/>
                <w:szCs w:val="20"/>
              </w:rPr>
              <w:t xml:space="preserve"> </w:t>
            </w:r>
            <w:r w:rsidR="000106D6" w:rsidRPr="000106D6">
              <w:rPr>
                <w:rFonts w:cstheme="minorHAnsi"/>
                <w:bCs/>
                <w:sz w:val="20"/>
                <w:szCs w:val="20"/>
              </w:rPr>
              <w:t>Cllr Harding is happy to explore potential funding options to upgrade all remaining village streetlights to LED, potentially at no cost</w:t>
            </w:r>
            <w:r w:rsidR="001D6829">
              <w:rPr>
                <w:rFonts w:cstheme="minorHAnsi"/>
                <w:bCs/>
                <w:sz w:val="20"/>
                <w:szCs w:val="20"/>
              </w:rPr>
              <w:t xml:space="preserve">. </w:t>
            </w:r>
            <w:r w:rsidR="0070532E">
              <w:rPr>
                <w:rFonts w:cstheme="minorHAnsi"/>
                <w:bCs/>
                <w:sz w:val="20"/>
                <w:szCs w:val="20"/>
              </w:rPr>
              <w:t xml:space="preserve">Clerk will liaise with Cllr. Harding and </w:t>
            </w:r>
            <w:r w:rsidR="001D6829">
              <w:rPr>
                <w:rFonts w:cstheme="minorHAnsi"/>
                <w:bCs/>
                <w:sz w:val="20"/>
                <w:szCs w:val="20"/>
              </w:rPr>
              <w:t>source a</w:t>
            </w:r>
            <w:r w:rsidR="0070532E">
              <w:rPr>
                <w:rFonts w:cstheme="minorHAnsi"/>
                <w:bCs/>
                <w:sz w:val="20"/>
                <w:szCs w:val="20"/>
              </w:rPr>
              <w:t xml:space="preserve"> quote for 6 more lights to be changed to LED. </w:t>
            </w:r>
          </w:p>
          <w:p w14:paraId="55B2F47E" w14:textId="57FC5CCD" w:rsidR="0070532E" w:rsidRPr="0070532E" w:rsidRDefault="0070532E" w:rsidP="0070532E">
            <w:pPr>
              <w:pStyle w:val="ListParagraph"/>
              <w:ind w:left="316"/>
              <w:jc w:val="right"/>
              <w:rPr>
                <w:rFonts w:cstheme="minorHAnsi"/>
                <w:bCs/>
                <w:sz w:val="20"/>
                <w:szCs w:val="20"/>
              </w:rPr>
            </w:pPr>
            <w:r>
              <w:rPr>
                <w:rFonts w:cstheme="minorHAnsi"/>
                <w:b/>
                <w:sz w:val="20"/>
                <w:szCs w:val="20"/>
              </w:rPr>
              <w:t>ACTION: Cllr. Harding and Clerk</w:t>
            </w:r>
          </w:p>
          <w:p w14:paraId="7540664C" w14:textId="64E40DEA" w:rsidR="000106D6" w:rsidRPr="00363405" w:rsidRDefault="000106D6" w:rsidP="000106D6">
            <w:pPr>
              <w:pStyle w:val="ListParagraph"/>
              <w:ind w:left="316"/>
              <w:rPr>
                <w:rFonts w:cstheme="minorHAnsi"/>
                <w:b/>
                <w:sz w:val="20"/>
                <w:szCs w:val="20"/>
              </w:rPr>
            </w:pPr>
          </w:p>
        </w:tc>
      </w:tr>
      <w:tr w:rsidR="00F97229" w:rsidRPr="00327101" w14:paraId="5BD09397" w14:textId="77777777" w:rsidTr="00055301">
        <w:trPr>
          <w:trHeight w:val="344"/>
        </w:trPr>
        <w:tc>
          <w:tcPr>
            <w:tcW w:w="1118" w:type="dxa"/>
          </w:tcPr>
          <w:p w14:paraId="42B99D84" w14:textId="31442FCC" w:rsidR="00F97229" w:rsidRPr="00327101" w:rsidRDefault="00F97229" w:rsidP="00F97229">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5-6/092</w:t>
            </w:r>
          </w:p>
        </w:tc>
        <w:tc>
          <w:tcPr>
            <w:tcW w:w="9225" w:type="dxa"/>
          </w:tcPr>
          <w:p w14:paraId="7F3DC2AA" w14:textId="77777777" w:rsidR="00F97229" w:rsidRDefault="00F97229" w:rsidP="00F97229">
            <w:pPr>
              <w:rPr>
                <w:rFonts w:cstheme="minorHAnsi"/>
                <w:b/>
                <w:sz w:val="20"/>
                <w:szCs w:val="20"/>
              </w:rPr>
            </w:pPr>
            <w:proofErr w:type="gramStart"/>
            <w:r>
              <w:rPr>
                <w:rFonts w:cstheme="minorHAnsi"/>
                <w:b/>
                <w:sz w:val="20"/>
                <w:szCs w:val="20"/>
              </w:rPr>
              <w:t>.GOV.UK</w:t>
            </w:r>
            <w:proofErr w:type="gramEnd"/>
            <w:r>
              <w:rPr>
                <w:rFonts w:cstheme="minorHAnsi"/>
                <w:b/>
                <w:sz w:val="20"/>
                <w:szCs w:val="20"/>
              </w:rPr>
              <w:t xml:space="preserve"> Website and Emails</w:t>
            </w:r>
          </w:p>
          <w:p w14:paraId="7F61FA53" w14:textId="4234577A" w:rsidR="00F97229" w:rsidRPr="006F358B" w:rsidRDefault="000106D6" w:rsidP="00F97229">
            <w:pPr>
              <w:pStyle w:val="ListParagraph"/>
              <w:numPr>
                <w:ilvl w:val="0"/>
                <w:numId w:val="102"/>
              </w:numPr>
              <w:ind w:left="316" w:hanging="316"/>
              <w:rPr>
                <w:rFonts w:cstheme="minorHAnsi"/>
                <w:bCs/>
                <w:sz w:val="20"/>
                <w:szCs w:val="20"/>
              </w:rPr>
            </w:pPr>
            <w:r>
              <w:rPr>
                <w:rFonts w:eastAsiaTheme="minorEastAsia"/>
                <w:sz w:val="20"/>
                <w:szCs w:val="20"/>
              </w:rPr>
              <w:t xml:space="preserve">It was </w:t>
            </w:r>
            <w:r w:rsidR="00386BE9">
              <w:rPr>
                <w:rFonts w:eastAsiaTheme="minorEastAsia"/>
                <w:b/>
                <w:bCs/>
                <w:sz w:val="20"/>
                <w:szCs w:val="20"/>
              </w:rPr>
              <w:t>RESOLVED</w:t>
            </w:r>
            <w:r w:rsidR="00F97229" w:rsidRPr="00740F8B">
              <w:rPr>
                <w:rFonts w:eastAsiaTheme="minorEastAsia"/>
                <w:b/>
                <w:bCs/>
                <w:sz w:val="20"/>
                <w:szCs w:val="20"/>
              </w:rPr>
              <w:t xml:space="preserve"> </w:t>
            </w:r>
            <w:r w:rsidR="00F97229" w:rsidRPr="00740F8B">
              <w:rPr>
                <w:rFonts w:eastAsiaTheme="minorEastAsia"/>
                <w:sz w:val="20"/>
                <w:szCs w:val="20"/>
              </w:rPr>
              <w:t xml:space="preserve">to move to </w:t>
            </w:r>
            <w:proofErr w:type="gramStart"/>
            <w:r w:rsidR="001D6829" w:rsidRPr="00740F8B">
              <w:rPr>
                <w:rFonts w:eastAsiaTheme="minorEastAsia"/>
                <w:sz w:val="20"/>
                <w:szCs w:val="20"/>
              </w:rPr>
              <w:t>a</w:t>
            </w:r>
            <w:r w:rsidR="001D6829">
              <w:rPr>
                <w:rFonts w:eastAsiaTheme="minorEastAsia"/>
                <w:sz w:val="20"/>
                <w:szCs w:val="20"/>
              </w:rPr>
              <w:t xml:space="preserve"> .</w:t>
            </w:r>
            <w:proofErr w:type="gramEnd"/>
            <w:r w:rsidR="00F97229" w:rsidRPr="00740F8B">
              <w:rPr>
                <w:rFonts w:eastAsiaTheme="minorEastAsia"/>
                <w:sz w:val="20"/>
                <w:szCs w:val="20"/>
              </w:rPr>
              <w:t xml:space="preserve">gov.uk domain </w:t>
            </w:r>
            <w:r w:rsidR="001D6829">
              <w:rPr>
                <w:rFonts w:eastAsiaTheme="minorEastAsia"/>
                <w:sz w:val="20"/>
                <w:szCs w:val="20"/>
              </w:rPr>
              <w:t xml:space="preserve">and emails </w:t>
            </w:r>
            <w:r w:rsidR="00F97229" w:rsidRPr="00740F8B">
              <w:rPr>
                <w:rFonts w:eastAsiaTheme="minorEastAsia"/>
                <w:sz w:val="20"/>
                <w:szCs w:val="20"/>
              </w:rPr>
              <w:t>as advised by the Joint Practitioner’s Guidelines for 2025 under point 1.47</w:t>
            </w:r>
            <w:r>
              <w:rPr>
                <w:rFonts w:eastAsiaTheme="minorEastAsia"/>
                <w:sz w:val="20"/>
                <w:szCs w:val="20"/>
              </w:rPr>
              <w:t xml:space="preserve"> and to go ahead with </w:t>
            </w:r>
            <w:r w:rsidR="001D6829">
              <w:rPr>
                <w:rFonts w:eastAsiaTheme="minorEastAsia"/>
                <w:sz w:val="20"/>
                <w:szCs w:val="20"/>
              </w:rPr>
              <w:t>Cloud Next</w:t>
            </w:r>
            <w:r>
              <w:rPr>
                <w:rFonts w:eastAsiaTheme="minorEastAsia"/>
                <w:sz w:val="20"/>
                <w:szCs w:val="20"/>
              </w:rPr>
              <w:t xml:space="preserve"> as the most practical and affordable quote.</w:t>
            </w:r>
          </w:p>
          <w:p w14:paraId="1F0C6F63" w14:textId="77777777" w:rsidR="006F358B" w:rsidRPr="0070532E" w:rsidRDefault="006F358B" w:rsidP="006F358B">
            <w:pPr>
              <w:pStyle w:val="ListParagraph"/>
              <w:ind w:left="316"/>
              <w:rPr>
                <w:rFonts w:cstheme="minorHAnsi"/>
                <w:bCs/>
                <w:sz w:val="20"/>
                <w:szCs w:val="20"/>
              </w:rPr>
            </w:pPr>
          </w:p>
          <w:p w14:paraId="1916B31B" w14:textId="2A6DF9F5" w:rsidR="0070532E" w:rsidRPr="000106D6" w:rsidRDefault="0070532E" w:rsidP="00F97229">
            <w:pPr>
              <w:pStyle w:val="ListParagraph"/>
              <w:numPr>
                <w:ilvl w:val="0"/>
                <w:numId w:val="102"/>
              </w:numPr>
              <w:ind w:left="316" w:hanging="316"/>
              <w:rPr>
                <w:rFonts w:cstheme="minorHAnsi"/>
                <w:bCs/>
                <w:sz w:val="20"/>
                <w:szCs w:val="20"/>
              </w:rPr>
            </w:pPr>
            <w:r>
              <w:rPr>
                <w:rFonts w:eastAsiaTheme="minorEastAsia"/>
                <w:sz w:val="20"/>
                <w:szCs w:val="20"/>
              </w:rPr>
              <w:t xml:space="preserve">The new domain when live will be </w:t>
            </w:r>
            <w:r w:rsidRPr="0070532E">
              <w:rPr>
                <w:rFonts w:eastAsiaTheme="minorEastAsia"/>
                <w:sz w:val="20"/>
                <w:szCs w:val="20"/>
              </w:rPr>
              <w:t>www.bradwellwithpattiswick-pc.gov.uk</w:t>
            </w:r>
            <w:r>
              <w:rPr>
                <w:rFonts w:eastAsiaTheme="minorEastAsia"/>
                <w:sz w:val="20"/>
                <w:szCs w:val="20"/>
              </w:rPr>
              <w:t xml:space="preserve"> </w:t>
            </w:r>
          </w:p>
          <w:p w14:paraId="533E17E9" w14:textId="46F276C9" w:rsidR="000106D6" w:rsidRPr="000106D6" w:rsidRDefault="000106D6" w:rsidP="006F358B">
            <w:pPr>
              <w:ind w:left="316"/>
              <w:rPr>
                <w:rFonts w:cstheme="minorHAnsi"/>
                <w:b/>
                <w:sz w:val="20"/>
                <w:szCs w:val="20"/>
              </w:rPr>
            </w:pPr>
            <w:r>
              <w:rPr>
                <w:rFonts w:cstheme="minorHAnsi"/>
                <w:b/>
                <w:sz w:val="20"/>
                <w:szCs w:val="20"/>
              </w:rPr>
              <w:t xml:space="preserve">(Proposed by Cllr. </w:t>
            </w:r>
            <w:r w:rsidR="0070532E">
              <w:rPr>
                <w:rFonts w:cstheme="minorHAnsi"/>
                <w:b/>
                <w:sz w:val="20"/>
                <w:szCs w:val="20"/>
              </w:rPr>
              <w:t xml:space="preserve">Lockey </w:t>
            </w:r>
            <w:r>
              <w:rPr>
                <w:rFonts w:cstheme="minorHAnsi"/>
                <w:b/>
                <w:sz w:val="20"/>
                <w:szCs w:val="20"/>
              </w:rPr>
              <w:t>– Seconded by Cllr.</w:t>
            </w:r>
            <w:r w:rsidR="0070532E">
              <w:rPr>
                <w:rFonts w:cstheme="minorHAnsi"/>
                <w:b/>
                <w:sz w:val="20"/>
                <w:szCs w:val="20"/>
              </w:rPr>
              <w:t xml:space="preserve"> Deighton</w:t>
            </w:r>
            <w:r>
              <w:rPr>
                <w:rFonts w:cstheme="minorHAnsi"/>
                <w:b/>
                <w:sz w:val="20"/>
                <w:szCs w:val="20"/>
              </w:rPr>
              <w:t xml:space="preserve"> – Unanimous) </w:t>
            </w:r>
          </w:p>
          <w:p w14:paraId="65DC9F1A" w14:textId="1FEA6BFE" w:rsidR="00F97229" w:rsidRPr="00E71891" w:rsidRDefault="00F97229" w:rsidP="00F97229">
            <w:pPr>
              <w:spacing w:line="276" w:lineRule="auto"/>
              <w:jc w:val="right"/>
              <w:rPr>
                <w:rFonts w:cstheme="minorHAnsi"/>
                <w:bCs/>
                <w:sz w:val="20"/>
                <w:szCs w:val="20"/>
              </w:rPr>
            </w:pPr>
          </w:p>
        </w:tc>
      </w:tr>
      <w:tr w:rsidR="00F97229" w:rsidRPr="00327101" w14:paraId="16A71782" w14:textId="77777777" w:rsidTr="00180CA7">
        <w:trPr>
          <w:trHeight w:val="283"/>
        </w:trPr>
        <w:tc>
          <w:tcPr>
            <w:tcW w:w="1118" w:type="dxa"/>
          </w:tcPr>
          <w:p w14:paraId="407F0547" w14:textId="6EEB2C65" w:rsidR="00F97229" w:rsidRPr="00327101" w:rsidRDefault="00F97229" w:rsidP="00F97229">
            <w:pPr>
              <w:spacing w:line="276" w:lineRule="auto"/>
              <w:ind w:right="45"/>
              <w:rPr>
                <w:rFonts w:cstheme="minorHAnsi"/>
                <w:b/>
                <w:sz w:val="20"/>
                <w:szCs w:val="20"/>
              </w:rPr>
            </w:pPr>
            <w:r>
              <w:rPr>
                <w:rFonts w:cstheme="minorHAnsi"/>
                <w:b/>
                <w:sz w:val="20"/>
                <w:szCs w:val="20"/>
              </w:rPr>
              <w:t>25-6/093</w:t>
            </w:r>
          </w:p>
        </w:tc>
        <w:tc>
          <w:tcPr>
            <w:tcW w:w="9225" w:type="dxa"/>
          </w:tcPr>
          <w:p w14:paraId="4F131677" w14:textId="77777777" w:rsidR="00F97229" w:rsidRDefault="00F97229" w:rsidP="006F358B">
            <w:pPr>
              <w:jc w:val="both"/>
              <w:rPr>
                <w:rFonts w:cstheme="minorHAnsi"/>
                <w:b/>
                <w:sz w:val="20"/>
                <w:szCs w:val="20"/>
              </w:rPr>
            </w:pPr>
            <w:r>
              <w:rPr>
                <w:rFonts w:cstheme="minorHAnsi"/>
                <w:b/>
                <w:sz w:val="20"/>
                <w:szCs w:val="20"/>
              </w:rPr>
              <w:t>VILLAGE SIGNS</w:t>
            </w:r>
          </w:p>
          <w:p w14:paraId="7FE78009" w14:textId="63254C5B" w:rsidR="00F97229" w:rsidRDefault="000106D6" w:rsidP="006F358B">
            <w:pPr>
              <w:jc w:val="both"/>
              <w:rPr>
                <w:rFonts w:cstheme="minorHAnsi"/>
                <w:bCs/>
                <w:sz w:val="20"/>
                <w:szCs w:val="20"/>
              </w:rPr>
            </w:pPr>
            <w:r>
              <w:rPr>
                <w:rFonts w:cstheme="minorHAnsi"/>
                <w:bCs/>
                <w:sz w:val="20"/>
                <w:szCs w:val="20"/>
              </w:rPr>
              <w:t xml:space="preserve">An update was received </w:t>
            </w:r>
            <w:r w:rsidR="00F97229">
              <w:rPr>
                <w:rFonts w:cstheme="minorHAnsi"/>
                <w:bCs/>
                <w:sz w:val="20"/>
                <w:szCs w:val="20"/>
              </w:rPr>
              <w:t>from Cllr Turner</w:t>
            </w:r>
            <w:r w:rsidR="003E29D8">
              <w:rPr>
                <w:rFonts w:cstheme="minorHAnsi"/>
                <w:bCs/>
                <w:sz w:val="20"/>
                <w:szCs w:val="20"/>
              </w:rPr>
              <w:t xml:space="preserve"> regarding the Village Sign</w:t>
            </w:r>
            <w:r w:rsidR="00F97229">
              <w:rPr>
                <w:rFonts w:cstheme="minorHAnsi"/>
                <w:bCs/>
                <w:sz w:val="20"/>
                <w:szCs w:val="20"/>
              </w:rPr>
              <w:t>.</w:t>
            </w:r>
            <w:r w:rsidR="0070532E">
              <w:rPr>
                <w:rFonts w:cstheme="minorHAnsi"/>
                <w:bCs/>
                <w:sz w:val="20"/>
                <w:szCs w:val="20"/>
              </w:rPr>
              <w:t xml:space="preserve"> Progress is slow, it has been disassembled and stripped</w:t>
            </w:r>
            <w:r w:rsidR="00211EC7">
              <w:rPr>
                <w:rFonts w:cstheme="minorHAnsi"/>
                <w:bCs/>
                <w:sz w:val="20"/>
                <w:szCs w:val="20"/>
              </w:rPr>
              <w:t xml:space="preserve">. Discussion took place on the finishes and the painting colours on the sign itself. The shield detail has suffered, and a new one may be carved. A new post was offered as well. Invoice will be only for materials used. Further update will be offered at September meeting. </w:t>
            </w:r>
          </w:p>
          <w:p w14:paraId="56AF0362" w14:textId="77777777" w:rsidR="00CC100D" w:rsidRDefault="00CC100D" w:rsidP="006F358B">
            <w:pPr>
              <w:jc w:val="both"/>
              <w:rPr>
                <w:rFonts w:cstheme="minorHAnsi"/>
                <w:bCs/>
                <w:sz w:val="20"/>
                <w:szCs w:val="20"/>
              </w:rPr>
            </w:pPr>
          </w:p>
          <w:p w14:paraId="600A3221" w14:textId="44DD2E12" w:rsidR="00211EC7" w:rsidRDefault="00211EC7" w:rsidP="006F358B">
            <w:pPr>
              <w:jc w:val="both"/>
              <w:rPr>
                <w:rFonts w:cstheme="minorHAnsi"/>
                <w:bCs/>
                <w:sz w:val="20"/>
                <w:szCs w:val="20"/>
              </w:rPr>
            </w:pPr>
            <w:r>
              <w:rPr>
                <w:rFonts w:cstheme="minorHAnsi"/>
                <w:bCs/>
                <w:sz w:val="20"/>
                <w:szCs w:val="20"/>
              </w:rPr>
              <w:t xml:space="preserve">The notice board was discussed and further to Village Hall committee meetings it may be discussed moving the notice board and installing a new one, </w:t>
            </w:r>
            <w:r w:rsidR="003E29D8">
              <w:rPr>
                <w:rFonts w:cstheme="minorHAnsi"/>
                <w:bCs/>
                <w:sz w:val="20"/>
                <w:szCs w:val="20"/>
              </w:rPr>
              <w:t>subject to budget availability</w:t>
            </w:r>
            <w:r>
              <w:rPr>
                <w:rFonts w:cstheme="minorHAnsi"/>
                <w:bCs/>
                <w:sz w:val="20"/>
                <w:szCs w:val="20"/>
              </w:rPr>
              <w:t xml:space="preserve">, on the Village Hall. </w:t>
            </w:r>
          </w:p>
          <w:p w14:paraId="63FA5BF8" w14:textId="25E89197" w:rsidR="00211EC7" w:rsidRPr="00042E3E" w:rsidRDefault="00211EC7" w:rsidP="006F358B">
            <w:pPr>
              <w:jc w:val="both"/>
              <w:rPr>
                <w:rFonts w:cstheme="minorHAnsi"/>
                <w:bCs/>
                <w:sz w:val="20"/>
                <w:szCs w:val="20"/>
              </w:rPr>
            </w:pPr>
          </w:p>
        </w:tc>
      </w:tr>
      <w:tr w:rsidR="00F97229" w:rsidRPr="00327101" w14:paraId="4DDF1D1C" w14:textId="77777777" w:rsidTr="00180CA7">
        <w:trPr>
          <w:trHeight w:val="283"/>
        </w:trPr>
        <w:tc>
          <w:tcPr>
            <w:tcW w:w="1118" w:type="dxa"/>
          </w:tcPr>
          <w:p w14:paraId="62A9E135" w14:textId="1BB7CBB4" w:rsidR="00F97229" w:rsidRDefault="00F97229" w:rsidP="00F97229">
            <w:pPr>
              <w:spacing w:line="276" w:lineRule="auto"/>
              <w:ind w:right="45"/>
              <w:rPr>
                <w:rFonts w:cstheme="minorHAnsi"/>
                <w:b/>
                <w:sz w:val="20"/>
                <w:szCs w:val="20"/>
              </w:rPr>
            </w:pPr>
            <w:r w:rsidRPr="00327101">
              <w:rPr>
                <w:rFonts w:cstheme="minorHAnsi"/>
                <w:b/>
                <w:sz w:val="20"/>
                <w:szCs w:val="20"/>
              </w:rPr>
              <w:lastRenderedPageBreak/>
              <w:t>2</w:t>
            </w:r>
            <w:r>
              <w:rPr>
                <w:rFonts w:cstheme="minorHAnsi"/>
                <w:b/>
                <w:sz w:val="20"/>
                <w:szCs w:val="20"/>
              </w:rPr>
              <w:t>5-6/094</w:t>
            </w:r>
          </w:p>
        </w:tc>
        <w:tc>
          <w:tcPr>
            <w:tcW w:w="9225" w:type="dxa"/>
          </w:tcPr>
          <w:p w14:paraId="1A1E1509" w14:textId="33DA7A0E" w:rsidR="00F97229" w:rsidRDefault="00F97229" w:rsidP="00F97229">
            <w:pPr>
              <w:rPr>
                <w:rFonts w:cstheme="minorHAnsi"/>
                <w:b/>
                <w:sz w:val="20"/>
                <w:szCs w:val="20"/>
              </w:rPr>
            </w:pPr>
            <w:r>
              <w:rPr>
                <w:rFonts w:cstheme="minorHAnsi"/>
                <w:b/>
                <w:sz w:val="20"/>
                <w:szCs w:val="20"/>
              </w:rPr>
              <w:t xml:space="preserve">IT </w:t>
            </w:r>
            <w:r w:rsidR="004C0C27">
              <w:rPr>
                <w:rFonts w:cstheme="minorHAnsi"/>
                <w:b/>
                <w:sz w:val="20"/>
                <w:szCs w:val="20"/>
              </w:rPr>
              <w:t>POLICY</w:t>
            </w:r>
            <w:r>
              <w:rPr>
                <w:rFonts w:cstheme="minorHAnsi"/>
                <w:b/>
                <w:sz w:val="20"/>
                <w:szCs w:val="20"/>
              </w:rPr>
              <w:t xml:space="preserve"> </w:t>
            </w:r>
          </w:p>
          <w:p w14:paraId="3600ED58" w14:textId="007AAD6F" w:rsidR="00CC100D" w:rsidRDefault="00211EC7" w:rsidP="006F358B">
            <w:pPr>
              <w:pStyle w:val="ListParagraph"/>
              <w:spacing w:line="276" w:lineRule="auto"/>
              <w:ind w:left="0"/>
              <w:jc w:val="both"/>
              <w:rPr>
                <w:rFonts w:cstheme="minorHAnsi"/>
                <w:bCs/>
                <w:sz w:val="20"/>
                <w:szCs w:val="20"/>
              </w:rPr>
            </w:pPr>
            <w:r>
              <w:rPr>
                <w:rFonts w:cstheme="minorHAnsi"/>
                <w:bCs/>
                <w:sz w:val="20"/>
                <w:szCs w:val="20"/>
              </w:rPr>
              <w:t>T</w:t>
            </w:r>
            <w:r w:rsidR="00CC100D">
              <w:rPr>
                <w:rFonts w:cstheme="minorHAnsi"/>
                <w:bCs/>
                <w:sz w:val="20"/>
                <w:szCs w:val="20"/>
              </w:rPr>
              <w:t>o adopt the</w:t>
            </w:r>
            <w:r w:rsidR="00F97229" w:rsidRPr="000B6DDB">
              <w:rPr>
                <w:rFonts w:cstheme="minorHAnsi"/>
                <w:bCs/>
                <w:sz w:val="20"/>
                <w:szCs w:val="20"/>
              </w:rPr>
              <w:t xml:space="preserve"> IT Policy for the Council in accordance with the new requirement set out in the 2025 edition of the Practitioners Guide (Assertion 10, paragraph 1.54), which covers </w:t>
            </w:r>
            <w:r w:rsidRPr="000B6DDB">
              <w:rPr>
                <w:rFonts w:cstheme="minorHAnsi"/>
                <w:bCs/>
                <w:sz w:val="20"/>
                <w:szCs w:val="20"/>
              </w:rPr>
              <w:t>digital,</w:t>
            </w:r>
            <w:r w:rsidR="00F97229" w:rsidRPr="000B6DDB">
              <w:rPr>
                <w:rFonts w:cstheme="minorHAnsi"/>
                <w:bCs/>
                <w:sz w:val="20"/>
                <w:szCs w:val="20"/>
              </w:rPr>
              <w:t xml:space="preserve"> and data compliance</w:t>
            </w:r>
            <w:r>
              <w:rPr>
                <w:rFonts w:cstheme="minorHAnsi"/>
                <w:bCs/>
                <w:sz w:val="20"/>
                <w:szCs w:val="20"/>
              </w:rPr>
              <w:t xml:space="preserve"> was </w:t>
            </w:r>
            <w:r>
              <w:rPr>
                <w:rFonts w:cstheme="minorHAnsi"/>
                <w:b/>
                <w:sz w:val="20"/>
                <w:szCs w:val="20"/>
              </w:rPr>
              <w:t xml:space="preserve">DEFERRED </w:t>
            </w:r>
            <w:r>
              <w:rPr>
                <w:rFonts w:cstheme="minorHAnsi"/>
                <w:bCs/>
                <w:sz w:val="20"/>
                <w:szCs w:val="20"/>
              </w:rPr>
              <w:t xml:space="preserve">to the September PC meeting. </w:t>
            </w:r>
            <w:r w:rsidR="00F97229" w:rsidRPr="000B6DDB">
              <w:rPr>
                <w:rFonts w:cstheme="minorHAnsi"/>
                <w:bCs/>
                <w:sz w:val="20"/>
                <w:szCs w:val="20"/>
              </w:rPr>
              <w:t xml:space="preserve"> </w:t>
            </w:r>
          </w:p>
          <w:p w14:paraId="2A31A6F7" w14:textId="3C17E699" w:rsidR="00211EC7" w:rsidRPr="00CC100D" w:rsidRDefault="00211EC7" w:rsidP="00211EC7">
            <w:pPr>
              <w:pStyle w:val="ListParagraph"/>
              <w:spacing w:line="276" w:lineRule="auto"/>
              <w:ind w:left="0"/>
              <w:rPr>
                <w:rFonts w:cstheme="minorHAnsi"/>
                <w:b/>
                <w:sz w:val="20"/>
                <w:szCs w:val="20"/>
              </w:rPr>
            </w:pPr>
          </w:p>
        </w:tc>
      </w:tr>
      <w:tr w:rsidR="00F97229" w:rsidRPr="00327101" w14:paraId="22E8CAA8" w14:textId="77777777" w:rsidTr="00055301">
        <w:trPr>
          <w:trHeight w:val="537"/>
        </w:trPr>
        <w:tc>
          <w:tcPr>
            <w:tcW w:w="1118" w:type="dxa"/>
          </w:tcPr>
          <w:p w14:paraId="2AC77FE7" w14:textId="749023E5" w:rsidR="00F97229" w:rsidRPr="00327101" w:rsidRDefault="00F97229" w:rsidP="00F97229">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5-6/0</w:t>
            </w:r>
            <w:r w:rsidR="004C0C27">
              <w:rPr>
                <w:rFonts w:cstheme="minorHAnsi"/>
                <w:b/>
                <w:sz w:val="20"/>
                <w:szCs w:val="20"/>
              </w:rPr>
              <w:t>95</w:t>
            </w:r>
          </w:p>
        </w:tc>
        <w:tc>
          <w:tcPr>
            <w:tcW w:w="9225" w:type="dxa"/>
          </w:tcPr>
          <w:p w14:paraId="2BBE41DA" w14:textId="77777777" w:rsidR="004C0C27" w:rsidRDefault="004C0C27" w:rsidP="004C0C27">
            <w:pPr>
              <w:rPr>
                <w:rFonts w:cstheme="minorHAnsi"/>
                <w:b/>
                <w:sz w:val="20"/>
                <w:szCs w:val="20"/>
              </w:rPr>
            </w:pPr>
            <w:r>
              <w:rPr>
                <w:rFonts w:cstheme="minorHAnsi"/>
                <w:b/>
                <w:sz w:val="20"/>
                <w:szCs w:val="20"/>
              </w:rPr>
              <w:t>BRADWELL INFORMATION WEBSITE AND SUBSCRIPTION</w:t>
            </w:r>
          </w:p>
          <w:p w14:paraId="09C5A583" w14:textId="28F3FDA8" w:rsidR="00F97229" w:rsidRDefault="00CC100D" w:rsidP="006F358B">
            <w:pPr>
              <w:spacing w:line="276" w:lineRule="auto"/>
              <w:jc w:val="both"/>
              <w:rPr>
                <w:rFonts w:cstheme="minorHAnsi"/>
                <w:bCs/>
                <w:sz w:val="20"/>
                <w:szCs w:val="20"/>
              </w:rPr>
            </w:pPr>
            <w:r>
              <w:rPr>
                <w:rFonts w:cstheme="minorHAnsi"/>
                <w:bCs/>
                <w:sz w:val="20"/>
                <w:szCs w:val="20"/>
              </w:rPr>
              <w:t xml:space="preserve">An </w:t>
            </w:r>
            <w:r w:rsidR="004C0C27">
              <w:rPr>
                <w:rFonts w:cstheme="minorHAnsi"/>
                <w:bCs/>
                <w:sz w:val="20"/>
                <w:szCs w:val="20"/>
              </w:rPr>
              <w:t>update from Cllr. Turner on the Bradwell Information website and subscription service</w:t>
            </w:r>
            <w:r>
              <w:rPr>
                <w:rFonts w:cstheme="minorHAnsi"/>
                <w:bCs/>
                <w:sz w:val="20"/>
                <w:szCs w:val="20"/>
              </w:rPr>
              <w:t xml:space="preserve"> was received.</w:t>
            </w:r>
            <w:r w:rsidR="00211EC7">
              <w:rPr>
                <w:rFonts w:cstheme="minorHAnsi"/>
                <w:bCs/>
                <w:sz w:val="20"/>
                <w:szCs w:val="20"/>
              </w:rPr>
              <w:t xml:space="preserve"> Other than committee members there are only four subscribers so currently it is not financially viable as it has not taken off as well as expected. The QR code </w:t>
            </w:r>
            <w:r w:rsidR="006F358B">
              <w:rPr>
                <w:rFonts w:cstheme="minorHAnsi"/>
                <w:bCs/>
                <w:sz w:val="20"/>
                <w:szCs w:val="20"/>
              </w:rPr>
              <w:t xml:space="preserve">to sign up to the subscription service </w:t>
            </w:r>
            <w:r w:rsidR="00211EC7">
              <w:rPr>
                <w:rFonts w:cstheme="minorHAnsi"/>
                <w:bCs/>
                <w:sz w:val="20"/>
                <w:szCs w:val="20"/>
              </w:rPr>
              <w:t>has been posted around the village</w:t>
            </w:r>
            <w:r w:rsidR="003E29D8">
              <w:rPr>
                <w:rFonts w:cstheme="minorHAnsi"/>
                <w:bCs/>
                <w:sz w:val="20"/>
                <w:szCs w:val="20"/>
              </w:rPr>
              <w:t xml:space="preserve"> and is available in the parish magazine</w:t>
            </w:r>
            <w:r w:rsidR="00211EC7">
              <w:rPr>
                <w:rFonts w:cstheme="minorHAnsi"/>
                <w:bCs/>
                <w:sz w:val="20"/>
                <w:szCs w:val="20"/>
              </w:rPr>
              <w:t xml:space="preserve">. </w:t>
            </w:r>
          </w:p>
          <w:p w14:paraId="42827C56" w14:textId="3CF11B11" w:rsidR="004C0C27" w:rsidRPr="009873B9" w:rsidRDefault="004C0C27" w:rsidP="004C0C27">
            <w:pPr>
              <w:spacing w:line="276" w:lineRule="auto"/>
              <w:rPr>
                <w:rFonts w:cstheme="minorHAnsi"/>
                <w:bCs/>
                <w:sz w:val="20"/>
                <w:szCs w:val="20"/>
              </w:rPr>
            </w:pPr>
          </w:p>
        </w:tc>
      </w:tr>
      <w:tr w:rsidR="00F97229" w:rsidRPr="00327101" w14:paraId="2298A4DE" w14:textId="77777777" w:rsidTr="00055301">
        <w:trPr>
          <w:trHeight w:val="537"/>
        </w:trPr>
        <w:tc>
          <w:tcPr>
            <w:tcW w:w="1118" w:type="dxa"/>
          </w:tcPr>
          <w:p w14:paraId="69B63CDE" w14:textId="0A755251" w:rsidR="00F97229" w:rsidRPr="00327101" w:rsidRDefault="00F97229" w:rsidP="00F97229">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5-6/0</w:t>
            </w:r>
            <w:r w:rsidR="004C0C27">
              <w:rPr>
                <w:rFonts w:cstheme="minorHAnsi"/>
                <w:b/>
                <w:sz w:val="20"/>
                <w:szCs w:val="20"/>
              </w:rPr>
              <w:t>96</w:t>
            </w:r>
          </w:p>
        </w:tc>
        <w:tc>
          <w:tcPr>
            <w:tcW w:w="9225" w:type="dxa"/>
          </w:tcPr>
          <w:p w14:paraId="3D8BEF8E" w14:textId="77777777" w:rsidR="004C0C27" w:rsidRDefault="004C0C27" w:rsidP="004C0C27">
            <w:pPr>
              <w:rPr>
                <w:rFonts w:cstheme="minorHAnsi"/>
                <w:b/>
                <w:sz w:val="20"/>
                <w:szCs w:val="20"/>
              </w:rPr>
            </w:pPr>
            <w:r>
              <w:rPr>
                <w:rFonts w:cstheme="minorHAnsi"/>
                <w:b/>
                <w:sz w:val="20"/>
                <w:szCs w:val="20"/>
              </w:rPr>
              <w:t>FINANCE</w:t>
            </w:r>
          </w:p>
          <w:p w14:paraId="3C71FA0C" w14:textId="031EA143" w:rsidR="004C0C27" w:rsidRDefault="00CC100D" w:rsidP="004C0C27">
            <w:pPr>
              <w:pStyle w:val="ListParagraph"/>
              <w:numPr>
                <w:ilvl w:val="0"/>
                <w:numId w:val="34"/>
              </w:numPr>
              <w:ind w:left="313" w:hanging="283"/>
              <w:rPr>
                <w:rFonts w:cstheme="minorHAnsi"/>
                <w:sz w:val="20"/>
                <w:szCs w:val="20"/>
              </w:rPr>
            </w:pPr>
            <w:r>
              <w:rPr>
                <w:rFonts w:cstheme="minorHAnsi"/>
                <w:sz w:val="20"/>
                <w:szCs w:val="20"/>
              </w:rPr>
              <w:t>The following</w:t>
            </w:r>
            <w:r w:rsidR="004C0C27" w:rsidRPr="00327101">
              <w:rPr>
                <w:rFonts w:cstheme="minorHAnsi"/>
                <w:sz w:val="20"/>
                <w:szCs w:val="20"/>
              </w:rPr>
              <w:t xml:space="preserve"> financial statements to </w:t>
            </w:r>
            <w:r w:rsidR="004C0C27">
              <w:rPr>
                <w:rFonts w:cstheme="minorHAnsi"/>
                <w:sz w:val="20"/>
                <w:szCs w:val="20"/>
              </w:rPr>
              <w:t>30 June 2025</w:t>
            </w:r>
            <w:r>
              <w:rPr>
                <w:rFonts w:cstheme="minorHAnsi"/>
                <w:sz w:val="20"/>
                <w:szCs w:val="20"/>
              </w:rPr>
              <w:t xml:space="preserve"> were received and signed by</w:t>
            </w:r>
            <w:r w:rsidR="004C0C27">
              <w:rPr>
                <w:rFonts w:cstheme="minorHAnsi"/>
                <w:sz w:val="20"/>
                <w:szCs w:val="20"/>
              </w:rPr>
              <w:t xml:space="preserve"> two councillors. </w:t>
            </w:r>
          </w:p>
          <w:tbl>
            <w:tblPr>
              <w:tblStyle w:val="TableGrid0"/>
              <w:tblW w:w="0" w:type="auto"/>
              <w:tblInd w:w="1173" w:type="dxa"/>
              <w:tblLook w:val="04A0" w:firstRow="1" w:lastRow="0" w:firstColumn="1" w:lastColumn="0" w:noHBand="0" w:noVBand="1"/>
            </w:tblPr>
            <w:tblGrid>
              <w:gridCol w:w="3544"/>
              <w:gridCol w:w="2552"/>
            </w:tblGrid>
            <w:tr w:rsidR="004C0C27" w:rsidRPr="000B6DDB" w14:paraId="148EA8F1" w14:textId="77777777" w:rsidTr="006A3392">
              <w:tc>
                <w:tcPr>
                  <w:tcW w:w="3544" w:type="dxa"/>
                </w:tcPr>
                <w:p w14:paraId="7B926191" w14:textId="77777777" w:rsidR="004C0C27" w:rsidRPr="000B6DDB" w:rsidRDefault="004C0C27" w:rsidP="004C0C27">
                  <w:pPr>
                    <w:rPr>
                      <w:rFonts w:cstheme="minorHAnsi"/>
                      <w:sz w:val="20"/>
                      <w:szCs w:val="20"/>
                    </w:rPr>
                  </w:pPr>
                  <w:r>
                    <w:rPr>
                      <w:rFonts w:cstheme="minorHAnsi"/>
                      <w:sz w:val="20"/>
                      <w:szCs w:val="20"/>
                    </w:rPr>
                    <w:t xml:space="preserve">a. </w:t>
                  </w:r>
                  <w:r w:rsidRPr="000B6DDB">
                    <w:rPr>
                      <w:rFonts w:cstheme="minorHAnsi"/>
                      <w:sz w:val="20"/>
                      <w:szCs w:val="20"/>
                    </w:rPr>
                    <w:t xml:space="preserve">Bank Reconciliation to 30 June 2025 </w:t>
                  </w:r>
                </w:p>
              </w:tc>
              <w:tc>
                <w:tcPr>
                  <w:tcW w:w="2552" w:type="dxa"/>
                </w:tcPr>
                <w:p w14:paraId="39B5F542" w14:textId="77777777" w:rsidR="004C0C27" w:rsidRPr="000B6DDB" w:rsidRDefault="004C0C27" w:rsidP="004C0C27">
                  <w:pPr>
                    <w:rPr>
                      <w:rFonts w:cstheme="minorHAnsi"/>
                      <w:sz w:val="20"/>
                      <w:szCs w:val="20"/>
                    </w:rPr>
                  </w:pPr>
                  <w:r>
                    <w:rPr>
                      <w:rFonts w:cstheme="minorHAnsi"/>
                      <w:sz w:val="20"/>
                      <w:szCs w:val="20"/>
                    </w:rPr>
                    <w:t xml:space="preserve">d. </w:t>
                  </w:r>
                  <w:r w:rsidRPr="000B6DDB">
                    <w:rPr>
                      <w:rFonts w:cstheme="minorHAnsi"/>
                      <w:sz w:val="20"/>
                      <w:szCs w:val="20"/>
                    </w:rPr>
                    <w:t>Payments over £100</w:t>
                  </w:r>
                </w:p>
              </w:tc>
            </w:tr>
            <w:tr w:rsidR="004C0C27" w:rsidRPr="000B6DDB" w14:paraId="1141C27A" w14:textId="77777777" w:rsidTr="006A3392">
              <w:tc>
                <w:tcPr>
                  <w:tcW w:w="3544" w:type="dxa"/>
                </w:tcPr>
                <w:p w14:paraId="3FF3CF5C" w14:textId="77777777" w:rsidR="004C0C27" w:rsidRPr="000B6DDB" w:rsidRDefault="004C0C27" w:rsidP="004C0C27">
                  <w:pPr>
                    <w:rPr>
                      <w:rFonts w:cstheme="minorHAnsi"/>
                      <w:sz w:val="20"/>
                      <w:szCs w:val="20"/>
                    </w:rPr>
                  </w:pPr>
                  <w:r>
                    <w:rPr>
                      <w:rFonts w:cstheme="minorHAnsi"/>
                      <w:sz w:val="20"/>
                      <w:szCs w:val="20"/>
                    </w:rPr>
                    <w:t xml:space="preserve">b. </w:t>
                  </w:r>
                  <w:r w:rsidRPr="000B6DDB">
                    <w:rPr>
                      <w:rFonts w:cstheme="minorHAnsi"/>
                      <w:sz w:val="20"/>
                      <w:szCs w:val="20"/>
                    </w:rPr>
                    <w:t xml:space="preserve">Budget v Actual </w:t>
                  </w:r>
                </w:p>
              </w:tc>
              <w:tc>
                <w:tcPr>
                  <w:tcW w:w="2552" w:type="dxa"/>
                </w:tcPr>
                <w:p w14:paraId="0766E3E7" w14:textId="77777777" w:rsidR="004C0C27" w:rsidRPr="000B6DDB" w:rsidRDefault="004C0C27" w:rsidP="004C0C27">
                  <w:pPr>
                    <w:rPr>
                      <w:rFonts w:cstheme="minorHAnsi"/>
                      <w:sz w:val="20"/>
                      <w:szCs w:val="20"/>
                    </w:rPr>
                  </w:pPr>
                  <w:r>
                    <w:rPr>
                      <w:rFonts w:cstheme="minorHAnsi"/>
                      <w:sz w:val="20"/>
                      <w:szCs w:val="20"/>
                    </w:rPr>
                    <w:t xml:space="preserve">e. </w:t>
                  </w:r>
                  <w:r w:rsidRPr="000B6DDB">
                    <w:rPr>
                      <w:rFonts w:cstheme="minorHAnsi"/>
                      <w:sz w:val="20"/>
                      <w:szCs w:val="20"/>
                    </w:rPr>
                    <w:t>Deposit Account</w:t>
                  </w:r>
                </w:p>
              </w:tc>
            </w:tr>
            <w:tr w:rsidR="004C0C27" w:rsidRPr="000B6DDB" w14:paraId="73B74D8D" w14:textId="77777777" w:rsidTr="006A3392">
              <w:tc>
                <w:tcPr>
                  <w:tcW w:w="3544" w:type="dxa"/>
                </w:tcPr>
                <w:p w14:paraId="22CE8695" w14:textId="77777777" w:rsidR="004C0C27" w:rsidRPr="000B6DDB" w:rsidRDefault="004C0C27" w:rsidP="004C0C27">
                  <w:pPr>
                    <w:rPr>
                      <w:rFonts w:cstheme="minorHAnsi"/>
                      <w:sz w:val="20"/>
                      <w:szCs w:val="20"/>
                    </w:rPr>
                  </w:pPr>
                  <w:r>
                    <w:rPr>
                      <w:rFonts w:cstheme="minorHAnsi"/>
                      <w:sz w:val="20"/>
                      <w:szCs w:val="20"/>
                    </w:rPr>
                    <w:t xml:space="preserve">c. </w:t>
                  </w:r>
                  <w:r w:rsidRPr="000B6DDB">
                    <w:rPr>
                      <w:rFonts w:cstheme="minorHAnsi"/>
                      <w:sz w:val="20"/>
                      <w:szCs w:val="20"/>
                    </w:rPr>
                    <w:t xml:space="preserve">Budget Report July </w:t>
                  </w:r>
                </w:p>
              </w:tc>
              <w:tc>
                <w:tcPr>
                  <w:tcW w:w="2552" w:type="dxa"/>
                </w:tcPr>
                <w:p w14:paraId="680DC7CF" w14:textId="77777777" w:rsidR="004C0C27" w:rsidRPr="000B6DDB" w:rsidRDefault="004C0C27" w:rsidP="004C0C27">
                  <w:pPr>
                    <w:rPr>
                      <w:rFonts w:cstheme="minorHAnsi"/>
                      <w:sz w:val="20"/>
                      <w:szCs w:val="20"/>
                    </w:rPr>
                  </w:pPr>
                  <w:r>
                    <w:rPr>
                      <w:rFonts w:cstheme="minorHAnsi"/>
                      <w:sz w:val="20"/>
                      <w:szCs w:val="20"/>
                    </w:rPr>
                    <w:t xml:space="preserve">f. </w:t>
                  </w:r>
                  <w:r w:rsidRPr="000B6DDB">
                    <w:rPr>
                      <w:rFonts w:cstheme="minorHAnsi"/>
                      <w:sz w:val="20"/>
                      <w:szCs w:val="20"/>
                    </w:rPr>
                    <w:t>VAT Return</w:t>
                  </w:r>
                </w:p>
              </w:tc>
            </w:tr>
          </w:tbl>
          <w:p w14:paraId="5A271601" w14:textId="77777777" w:rsidR="004C0C27" w:rsidRPr="00567B45" w:rsidRDefault="004C0C27" w:rsidP="004C0C27">
            <w:pPr>
              <w:rPr>
                <w:rFonts w:cstheme="minorHAnsi"/>
                <w:sz w:val="20"/>
                <w:szCs w:val="20"/>
              </w:rPr>
            </w:pPr>
          </w:p>
          <w:p w14:paraId="288400E7" w14:textId="6F87D127" w:rsidR="004C0C27" w:rsidRPr="000B6DDB" w:rsidRDefault="00CC100D" w:rsidP="004C0C27">
            <w:pPr>
              <w:pStyle w:val="ListParagraph"/>
              <w:numPr>
                <w:ilvl w:val="0"/>
                <w:numId w:val="34"/>
              </w:numPr>
              <w:ind w:left="313" w:hanging="283"/>
              <w:rPr>
                <w:rFonts w:cstheme="minorHAnsi"/>
                <w:sz w:val="20"/>
                <w:szCs w:val="20"/>
              </w:rPr>
            </w:pPr>
            <w:r>
              <w:rPr>
                <w:rFonts w:cstheme="minorHAnsi"/>
                <w:sz w:val="20"/>
                <w:szCs w:val="20"/>
              </w:rPr>
              <w:t>It was noted that the</w:t>
            </w:r>
            <w:r w:rsidR="004C0C27" w:rsidRPr="000B6DDB">
              <w:rPr>
                <w:rFonts w:cstheme="minorHAnsi"/>
                <w:sz w:val="20"/>
                <w:szCs w:val="20"/>
              </w:rPr>
              <w:t xml:space="preserve"> following payments/transfers were made between the June and July meeting in accordance with Financial Regulations 5.15: </w:t>
            </w:r>
          </w:p>
          <w:tbl>
            <w:tblPr>
              <w:tblStyle w:val="TableGrid"/>
              <w:tblW w:w="0" w:type="auto"/>
              <w:tblInd w:w="183" w:type="dxa"/>
              <w:tblLook w:val="04A0" w:firstRow="1" w:lastRow="0" w:firstColumn="1" w:lastColumn="0" w:noHBand="0" w:noVBand="1"/>
            </w:tblPr>
            <w:tblGrid>
              <w:gridCol w:w="2261"/>
              <w:gridCol w:w="992"/>
              <w:gridCol w:w="993"/>
              <w:gridCol w:w="992"/>
              <w:gridCol w:w="3409"/>
            </w:tblGrid>
            <w:tr w:rsidR="004C0C27" w14:paraId="327C712A" w14:textId="77777777" w:rsidTr="00386BE9">
              <w:tc>
                <w:tcPr>
                  <w:tcW w:w="2261" w:type="dxa"/>
                </w:tcPr>
                <w:p w14:paraId="6B235DE8" w14:textId="77777777" w:rsidR="004C0C27" w:rsidRPr="0054580F" w:rsidRDefault="004C0C27" w:rsidP="004C0C27">
                  <w:pPr>
                    <w:pStyle w:val="ListParagraph"/>
                    <w:ind w:left="0"/>
                    <w:rPr>
                      <w:rFonts w:cstheme="minorHAnsi"/>
                      <w:b/>
                      <w:bCs/>
                      <w:sz w:val="20"/>
                      <w:szCs w:val="20"/>
                    </w:rPr>
                  </w:pPr>
                  <w:r>
                    <w:rPr>
                      <w:rFonts w:cstheme="minorHAnsi"/>
                      <w:b/>
                      <w:bCs/>
                      <w:sz w:val="20"/>
                      <w:szCs w:val="20"/>
                    </w:rPr>
                    <w:t>Payee</w:t>
                  </w:r>
                </w:p>
              </w:tc>
              <w:tc>
                <w:tcPr>
                  <w:tcW w:w="992" w:type="dxa"/>
                </w:tcPr>
                <w:p w14:paraId="46D66BC4" w14:textId="77777777" w:rsidR="004C0C27" w:rsidRPr="0054580F" w:rsidRDefault="004C0C27" w:rsidP="004C0C27">
                  <w:pPr>
                    <w:pStyle w:val="ListParagraph"/>
                    <w:ind w:left="0"/>
                    <w:rPr>
                      <w:rFonts w:cstheme="minorHAnsi"/>
                      <w:b/>
                      <w:bCs/>
                      <w:sz w:val="20"/>
                      <w:szCs w:val="20"/>
                    </w:rPr>
                  </w:pPr>
                  <w:r>
                    <w:rPr>
                      <w:rFonts w:cstheme="minorHAnsi"/>
                      <w:b/>
                      <w:bCs/>
                      <w:sz w:val="20"/>
                      <w:szCs w:val="20"/>
                    </w:rPr>
                    <w:t>Net</w:t>
                  </w:r>
                </w:p>
              </w:tc>
              <w:tc>
                <w:tcPr>
                  <w:tcW w:w="993" w:type="dxa"/>
                </w:tcPr>
                <w:p w14:paraId="2AF119FE" w14:textId="77777777" w:rsidR="004C0C27" w:rsidRPr="0054580F" w:rsidRDefault="004C0C27" w:rsidP="004C0C27">
                  <w:pPr>
                    <w:pStyle w:val="ListParagraph"/>
                    <w:ind w:left="0"/>
                    <w:rPr>
                      <w:rFonts w:cstheme="minorHAnsi"/>
                      <w:sz w:val="20"/>
                      <w:szCs w:val="20"/>
                    </w:rPr>
                  </w:pPr>
                  <w:r>
                    <w:rPr>
                      <w:rFonts w:cstheme="minorHAnsi"/>
                      <w:b/>
                      <w:bCs/>
                      <w:sz w:val="20"/>
                      <w:szCs w:val="20"/>
                    </w:rPr>
                    <w:t>VAT</w:t>
                  </w:r>
                </w:p>
              </w:tc>
              <w:tc>
                <w:tcPr>
                  <w:tcW w:w="992" w:type="dxa"/>
                </w:tcPr>
                <w:p w14:paraId="7E7EEC4D" w14:textId="77777777" w:rsidR="004C0C27" w:rsidRPr="0054580F" w:rsidRDefault="004C0C27" w:rsidP="004C0C27">
                  <w:pPr>
                    <w:pStyle w:val="ListParagraph"/>
                    <w:ind w:left="0"/>
                    <w:rPr>
                      <w:rFonts w:cstheme="minorHAnsi"/>
                      <w:b/>
                      <w:bCs/>
                      <w:sz w:val="20"/>
                      <w:szCs w:val="20"/>
                    </w:rPr>
                  </w:pPr>
                  <w:r>
                    <w:rPr>
                      <w:rFonts w:cstheme="minorHAnsi"/>
                      <w:b/>
                      <w:bCs/>
                      <w:sz w:val="20"/>
                      <w:szCs w:val="20"/>
                    </w:rPr>
                    <w:t>Gross</w:t>
                  </w:r>
                </w:p>
              </w:tc>
              <w:tc>
                <w:tcPr>
                  <w:tcW w:w="3409" w:type="dxa"/>
                </w:tcPr>
                <w:p w14:paraId="663C4DAA" w14:textId="77777777" w:rsidR="004C0C27" w:rsidRPr="0054580F" w:rsidRDefault="004C0C27" w:rsidP="004C0C27">
                  <w:pPr>
                    <w:pStyle w:val="ListParagraph"/>
                    <w:ind w:left="0"/>
                    <w:rPr>
                      <w:rFonts w:cstheme="minorHAnsi"/>
                      <w:sz w:val="20"/>
                      <w:szCs w:val="20"/>
                    </w:rPr>
                  </w:pPr>
                  <w:r>
                    <w:rPr>
                      <w:rFonts w:cstheme="minorHAnsi"/>
                      <w:b/>
                      <w:bCs/>
                      <w:sz w:val="20"/>
                      <w:szCs w:val="20"/>
                    </w:rPr>
                    <w:t>Description</w:t>
                  </w:r>
                </w:p>
              </w:tc>
            </w:tr>
            <w:tr w:rsidR="004C0C27" w14:paraId="728A6EC3" w14:textId="77777777" w:rsidTr="00386BE9">
              <w:tc>
                <w:tcPr>
                  <w:tcW w:w="2261" w:type="dxa"/>
                </w:tcPr>
                <w:p w14:paraId="6B0E1C24" w14:textId="77777777" w:rsidR="004C0C27" w:rsidRDefault="004C0C27" w:rsidP="004C0C27">
                  <w:pPr>
                    <w:pStyle w:val="ListParagraph"/>
                    <w:ind w:left="0"/>
                    <w:rPr>
                      <w:rFonts w:cstheme="minorHAnsi"/>
                      <w:sz w:val="20"/>
                      <w:szCs w:val="20"/>
                    </w:rPr>
                  </w:pPr>
                  <w:r>
                    <w:rPr>
                      <w:rFonts w:cstheme="minorHAnsi"/>
                      <w:sz w:val="20"/>
                      <w:szCs w:val="20"/>
                    </w:rPr>
                    <w:t>Stisted Pattiswick Bradwell Parish Mag</w:t>
                  </w:r>
                </w:p>
              </w:tc>
              <w:tc>
                <w:tcPr>
                  <w:tcW w:w="992" w:type="dxa"/>
                </w:tcPr>
                <w:p w14:paraId="175A80A6" w14:textId="77777777" w:rsidR="004C0C27" w:rsidRDefault="004C0C27" w:rsidP="004C0C27">
                  <w:pPr>
                    <w:pStyle w:val="ListParagraph"/>
                    <w:ind w:left="0"/>
                    <w:rPr>
                      <w:rFonts w:cstheme="minorHAnsi"/>
                      <w:sz w:val="20"/>
                      <w:szCs w:val="20"/>
                    </w:rPr>
                  </w:pPr>
                  <w:r>
                    <w:rPr>
                      <w:rFonts w:cstheme="minorHAnsi"/>
                      <w:sz w:val="20"/>
                      <w:szCs w:val="20"/>
                    </w:rPr>
                    <w:t>£400</w:t>
                  </w:r>
                </w:p>
              </w:tc>
              <w:tc>
                <w:tcPr>
                  <w:tcW w:w="993" w:type="dxa"/>
                </w:tcPr>
                <w:p w14:paraId="0606259E" w14:textId="77777777" w:rsidR="004C0C27" w:rsidRDefault="004C0C27" w:rsidP="004C0C27">
                  <w:pPr>
                    <w:pStyle w:val="ListParagraph"/>
                    <w:ind w:left="0"/>
                    <w:rPr>
                      <w:rFonts w:cstheme="minorHAnsi"/>
                      <w:sz w:val="20"/>
                      <w:szCs w:val="20"/>
                    </w:rPr>
                  </w:pPr>
                  <w:r>
                    <w:rPr>
                      <w:rFonts w:cstheme="minorHAnsi"/>
                      <w:sz w:val="20"/>
                      <w:szCs w:val="20"/>
                    </w:rPr>
                    <w:t>-</w:t>
                  </w:r>
                </w:p>
              </w:tc>
              <w:tc>
                <w:tcPr>
                  <w:tcW w:w="992" w:type="dxa"/>
                </w:tcPr>
                <w:p w14:paraId="34DDD28D" w14:textId="77777777" w:rsidR="004C0C27" w:rsidRDefault="004C0C27" w:rsidP="004C0C27">
                  <w:pPr>
                    <w:pStyle w:val="ListParagraph"/>
                    <w:ind w:left="0"/>
                    <w:rPr>
                      <w:rFonts w:cstheme="minorHAnsi"/>
                      <w:sz w:val="20"/>
                      <w:szCs w:val="20"/>
                    </w:rPr>
                  </w:pPr>
                  <w:r>
                    <w:rPr>
                      <w:rFonts w:cstheme="minorHAnsi"/>
                      <w:sz w:val="20"/>
                      <w:szCs w:val="20"/>
                    </w:rPr>
                    <w:t>£400</w:t>
                  </w:r>
                </w:p>
              </w:tc>
              <w:tc>
                <w:tcPr>
                  <w:tcW w:w="3409" w:type="dxa"/>
                </w:tcPr>
                <w:p w14:paraId="3CE32EE2" w14:textId="77777777" w:rsidR="004C0C27" w:rsidRDefault="004C0C27" w:rsidP="004C0C27">
                  <w:pPr>
                    <w:pStyle w:val="ListParagraph"/>
                    <w:ind w:left="0"/>
                    <w:rPr>
                      <w:rFonts w:cstheme="minorHAnsi"/>
                      <w:sz w:val="20"/>
                      <w:szCs w:val="20"/>
                    </w:rPr>
                  </w:pPr>
                  <w:r>
                    <w:rPr>
                      <w:rFonts w:cstheme="minorHAnsi"/>
                      <w:sz w:val="20"/>
                      <w:szCs w:val="20"/>
                    </w:rPr>
                    <w:t>Parish Magazine contribution 2025-26</w:t>
                  </w:r>
                </w:p>
              </w:tc>
            </w:tr>
            <w:tr w:rsidR="004C0C27" w14:paraId="4F65ADD9" w14:textId="77777777" w:rsidTr="00386BE9">
              <w:tc>
                <w:tcPr>
                  <w:tcW w:w="2261" w:type="dxa"/>
                </w:tcPr>
                <w:p w14:paraId="43C826CD" w14:textId="77777777" w:rsidR="004C0C27" w:rsidRDefault="004C0C27" w:rsidP="004C0C27">
                  <w:pPr>
                    <w:pStyle w:val="ListParagraph"/>
                    <w:ind w:left="0"/>
                    <w:rPr>
                      <w:rFonts w:cstheme="minorHAnsi"/>
                      <w:sz w:val="20"/>
                      <w:szCs w:val="20"/>
                    </w:rPr>
                  </w:pPr>
                  <w:r>
                    <w:rPr>
                      <w:rFonts w:cstheme="minorHAnsi"/>
                      <w:sz w:val="20"/>
                      <w:szCs w:val="20"/>
                    </w:rPr>
                    <w:t>Bradwell with Pattiswick PC</w:t>
                  </w:r>
                </w:p>
              </w:tc>
              <w:tc>
                <w:tcPr>
                  <w:tcW w:w="992" w:type="dxa"/>
                </w:tcPr>
                <w:p w14:paraId="708558F7" w14:textId="77777777" w:rsidR="004C0C27" w:rsidRDefault="004C0C27" w:rsidP="004C0C27">
                  <w:pPr>
                    <w:pStyle w:val="ListParagraph"/>
                    <w:ind w:left="0"/>
                    <w:rPr>
                      <w:rFonts w:cstheme="minorHAnsi"/>
                      <w:sz w:val="20"/>
                      <w:szCs w:val="20"/>
                    </w:rPr>
                  </w:pPr>
                  <w:r>
                    <w:rPr>
                      <w:rFonts w:cstheme="minorHAnsi"/>
                      <w:sz w:val="20"/>
                      <w:szCs w:val="20"/>
                    </w:rPr>
                    <w:t>£500</w:t>
                  </w:r>
                </w:p>
              </w:tc>
              <w:tc>
                <w:tcPr>
                  <w:tcW w:w="993" w:type="dxa"/>
                </w:tcPr>
                <w:p w14:paraId="46B2FB68" w14:textId="77777777" w:rsidR="004C0C27" w:rsidRDefault="004C0C27" w:rsidP="004C0C27">
                  <w:pPr>
                    <w:pStyle w:val="ListParagraph"/>
                    <w:ind w:left="0"/>
                    <w:rPr>
                      <w:rFonts w:cstheme="minorHAnsi"/>
                      <w:sz w:val="20"/>
                      <w:szCs w:val="20"/>
                    </w:rPr>
                  </w:pPr>
                  <w:r>
                    <w:rPr>
                      <w:rFonts w:cstheme="minorHAnsi"/>
                      <w:sz w:val="20"/>
                      <w:szCs w:val="20"/>
                    </w:rPr>
                    <w:t>-</w:t>
                  </w:r>
                </w:p>
              </w:tc>
              <w:tc>
                <w:tcPr>
                  <w:tcW w:w="992" w:type="dxa"/>
                </w:tcPr>
                <w:p w14:paraId="5B63B266" w14:textId="77777777" w:rsidR="004C0C27" w:rsidRDefault="004C0C27" w:rsidP="004C0C27">
                  <w:pPr>
                    <w:pStyle w:val="ListParagraph"/>
                    <w:ind w:left="0"/>
                    <w:rPr>
                      <w:rFonts w:cstheme="minorHAnsi"/>
                      <w:sz w:val="20"/>
                      <w:szCs w:val="20"/>
                    </w:rPr>
                  </w:pPr>
                  <w:r>
                    <w:rPr>
                      <w:rFonts w:cstheme="minorHAnsi"/>
                      <w:sz w:val="20"/>
                      <w:szCs w:val="20"/>
                    </w:rPr>
                    <w:t>£500</w:t>
                  </w:r>
                </w:p>
              </w:tc>
              <w:tc>
                <w:tcPr>
                  <w:tcW w:w="3409" w:type="dxa"/>
                </w:tcPr>
                <w:p w14:paraId="1ABFE94B" w14:textId="77777777" w:rsidR="004C0C27" w:rsidRDefault="004C0C27" w:rsidP="004C0C27">
                  <w:pPr>
                    <w:pStyle w:val="ListParagraph"/>
                    <w:ind w:left="0"/>
                    <w:rPr>
                      <w:rFonts w:cstheme="minorHAnsi"/>
                      <w:sz w:val="20"/>
                      <w:szCs w:val="20"/>
                    </w:rPr>
                  </w:pPr>
                  <w:r>
                    <w:rPr>
                      <w:rFonts w:cstheme="minorHAnsi"/>
                      <w:sz w:val="20"/>
                      <w:szCs w:val="20"/>
                    </w:rPr>
                    <w:t>Internal Transfer to new Unity Trust A/C</w:t>
                  </w:r>
                </w:p>
              </w:tc>
            </w:tr>
          </w:tbl>
          <w:p w14:paraId="0ACB423D" w14:textId="77777777" w:rsidR="004C0C27" w:rsidRDefault="004C0C27" w:rsidP="004C0C27">
            <w:pPr>
              <w:pStyle w:val="ListParagraph"/>
              <w:ind w:left="313"/>
              <w:rPr>
                <w:rFonts w:cstheme="minorHAnsi"/>
                <w:sz w:val="20"/>
                <w:szCs w:val="20"/>
              </w:rPr>
            </w:pPr>
          </w:p>
          <w:p w14:paraId="32B8E0EC" w14:textId="77777777" w:rsidR="004C0C27" w:rsidRDefault="004C0C27" w:rsidP="004C0C27">
            <w:pPr>
              <w:pStyle w:val="ListParagraph"/>
              <w:ind w:left="313"/>
              <w:rPr>
                <w:rFonts w:cstheme="minorHAnsi"/>
                <w:sz w:val="20"/>
                <w:szCs w:val="20"/>
              </w:rPr>
            </w:pPr>
          </w:p>
          <w:p w14:paraId="79999180" w14:textId="7AB98DB9" w:rsidR="004C0C27" w:rsidRDefault="00CC100D" w:rsidP="004C0C27">
            <w:pPr>
              <w:pStyle w:val="ListParagraph"/>
              <w:numPr>
                <w:ilvl w:val="0"/>
                <w:numId w:val="34"/>
              </w:numPr>
              <w:ind w:left="313" w:hanging="283"/>
              <w:rPr>
                <w:rFonts w:cstheme="minorHAnsi"/>
                <w:sz w:val="20"/>
                <w:szCs w:val="20"/>
              </w:rPr>
            </w:pPr>
            <w:r>
              <w:rPr>
                <w:rFonts w:cstheme="minorHAnsi"/>
                <w:sz w:val="20"/>
                <w:szCs w:val="20"/>
              </w:rPr>
              <w:t>The following payments were authorised and the payment scheduled signed</w:t>
            </w:r>
            <w:r w:rsidR="004C0C27">
              <w:rPr>
                <w:rFonts w:cstheme="minorHAnsi"/>
                <w:sz w:val="20"/>
                <w:szCs w:val="20"/>
              </w:rPr>
              <w:t xml:space="preserve">: </w:t>
            </w:r>
          </w:p>
          <w:tbl>
            <w:tblPr>
              <w:tblStyle w:val="TableGrid"/>
              <w:tblW w:w="0" w:type="auto"/>
              <w:jc w:val="center"/>
              <w:tblLook w:val="04A0" w:firstRow="1" w:lastRow="0" w:firstColumn="1" w:lastColumn="0" w:noHBand="0" w:noVBand="1"/>
            </w:tblPr>
            <w:tblGrid>
              <w:gridCol w:w="2161"/>
              <w:gridCol w:w="992"/>
              <w:gridCol w:w="991"/>
              <w:gridCol w:w="992"/>
              <w:gridCol w:w="3552"/>
            </w:tblGrid>
            <w:tr w:rsidR="004C0C27" w14:paraId="4F6C3054" w14:textId="77777777" w:rsidTr="006A3392">
              <w:trPr>
                <w:jc w:val="center"/>
              </w:trPr>
              <w:tc>
                <w:tcPr>
                  <w:tcW w:w="2161" w:type="dxa"/>
                </w:tcPr>
                <w:p w14:paraId="136FDE8D" w14:textId="77777777" w:rsidR="004C0C27" w:rsidRPr="00567B45" w:rsidRDefault="004C0C27" w:rsidP="004C0C27">
                  <w:pPr>
                    <w:rPr>
                      <w:rFonts w:cstheme="minorHAnsi"/>
                      <w:b/>
                      <w:bCs/>
                      <w:sz w:val="20"/>
                      <w:szCs w:val="20"/>
                    </w:rPr>
                  </w:pPr>
                  <w:r>
                    <w:rPr>
                      <w:rFonts w:cstheme="minorHAnsi"/>
                      <w:b/>
                      <w:bCs/>
                      <w:sz w:val="20"/>
                      <w:szCs w:val="20"/>
                    </w:rPr>
                    <w:t>Payee</w:t>
                  </w:r>
                </w:p>
              </w:tc>
              <w:tc>
                <w:tcPr>
                  <w:tcW w:w="992" w:type="dxa"/>
                </w:tcPr>
                <w:p w14:paraId="45B99539" w14:textId="77777777" w:rsidR="004C0C27" w:rsidRPr="00992495" w:rsidRDefault="004C0C27" w:rsidP="004C0C27">
                  <w:pPr>
                    <w:rPr>
                      <w:rFonts w:cstheme="minorHAnsi"/>
                      <w:b/>
                      <w:bCs/>
                      <w:sz w:val="20"/>
                      <w:szCs w:val="20"/>
                    </w:rPr>
                  </w:pPr>
                  <w:r w:rsidRPr="00992495">
                    <w:rPr>
                      <w:rFonts w:cstheme="minorHAnsi"/>
                      <w:b/>
                      <w:bCs/>
                      <w:sz w:val="20"/>
                      <w:szCs w:val="20"/>
                    </w:rPr>
                    <w:t>Net</w:t>
                  </w:r>
                </w:p>
              </w:tc>
              <w:tc>
                <w:tcPr>
                  <w:tcW w:w="991" w:type="dxa"/>
                </w:tcPr>
                <w:p w14:paraId="7B9E88EA" w14:textId="77777777" w:rsidR="004C0C27" w:rsidRPr="00992495" w:rsidRDefault="004C0C27" w:rsidP="004C0C27">
                  <w:pPr>
                    <w:rPr>
                      <w:rFonts w:cstheme="minorHAnsi"/>
                      <w:b/>
                      <w:bCs/>
                      <w:sz w:val="20"/>
                      <w:szCs w:val="20"/>
                    </w:rPr>
                  </w:pPr>
                  <w:r w:rsidRPr="00992495">
                    <w:rPr>
                      <w:rFonts w:cstheme="minorHAnsi"/>
                      <w:b/>
                      <w:bCs/>
                      <w:sz w:val="20"/>
                      <w:szCs w:val="20"/>
                    </w:rPr>
                    <w:t>VAT</w:t>
                  </w:r>
                </w:p>
              </w:tc>
              <w:tc>
                <w:tcPr>
                  <w:tcW w:w="992" w:type="dxa"/>
                </w:tcPr>
                <w:p w14:paraId="0BF777B7" w14:textId="77777777" w:rsidR="004C0C27" w:rsidRPr="00992495" w:rsidRDefault="004C0C27" w:rsidP="004C0C27">
                  <w:pPr>
                    <w:rPr>
                      <w:rFonts w:cstheme="minorHAnsi"/>
                      <w:b/>
                      <w:bCs/>
                      <w:sz w:val="20"/>
                      <w:szCs w:val="20"/>
                    </w:rPr>
                  </w:pPr>
                  <w:r w:rsidRPr="00992495">
                    <w:rPr>
                      <w:rFonts w:cstheme="minorHAnsi"/>
                      <w:b/>
                      <w:bCs/>
                      <w:sz w:val="20"/>
                      <w:szCs w:val="20"/>
                    </w:rPr>
                    <w:t>Gross</w:t>
                  </w:r>
                </w:p>
              </w:tc>
              <w:tc>
                <w:tcPr>
                  <w:tcW w:w="3552" w:type="dxa"/>
                </w:tcPr>
                <w:p w14:paraId="2FB860F4" w14:textId="77777777" w:rsidR="004C0C27" w:rsidRPr="00567B45" w:rsidRDefault="004C0C27" w:rsidP="004C0C27">
                  <w:pPr>
                    <w:rPr>
                      <w:rFonts w:cstheme="minorHAnsi"/>
                      <w:b/>
                      <w:bCs/>
                      <w:sz w:val="20"/>
                      <w:szCs w:val="20"/>
                    </w:rPr>
                  </w:pPr>
                  <w:r>
                    <w:rPr>
                      <w:rFonts w:cstheme="minorHAnsi"/>
                      <w:b/>
                      <w:bCs/>
                      <w:sz w:val="20"/>
                      <w:szCs w:val="20"/>
                    </w:rPr>
                    <w:t>Description</w:t>
                  </w:r>
                </w:p>
              </w:tc>
            </w:tr>
            <w:tr w:rsidR="004C0C27" w14:paraId="5487485A" w14:textId="77777777" w:rsidTr="006A3392">
              <w:trPr>
                <w:jc w:val="center"/>
              </w:trPr>
              <w:tc>
                <w:tcPr>
                  <w:tcW w:w="2161" w:type="dxa"/>
                  <w:vMerge w:val="restart"/>
                </w:tcPr>
                <w:p w14:paraId="0486EF7E" w14:textId="77777777" w:rsidR="004C0C27" w:rsidRDefault="004C0C27" w:rsidP="004C0C27">
                  <w:pPr>
                    <w:rPr>
                      <w:rFonts w:cstheme="minorHAnsi"/>
                      <w:sz w:val="20"/>
                      <w:szCs w:val="20"/>
                    </w:rPr>
                  </w:pPr>
                  <w:r>
                    <w:rPr>
                      <w:rFonts w:cstheme="minorHAnsi"/>
                      <w:sz w:val="20"/>
                      <w:szCs w:val="20"/>
                    </w:rPr>
                    <w:t>Theresa Trotzer Wilson</w:t>
                  </w:r>
                </w:p>
              </w:tc>
              <w:tc>
                <w:tcPr>
                  <w:tcW w:w="992" w:type="dxa"/>
                </w:tcPr>
                <w:p w14:paraId="479E7A9B" w14:textId="77777777" w:rsidR="004C0C27" w:rsidRDefault="004C0C27" w:rsidP="004C0C27">
                  <w:pPr>
                    <w:rPr>
                      <w:rFonts w:cstheme="minorHAnsi"/>
                      <w:sz w:val="20"/>
                      <w:szCs w:val="20"/>
                    </w:rPr>
                  </w:pPr>
                  <w:r>
                    <w:rPr>
                      <w:rFonts w:cstheme="minorHAnsi"/>
                      <w:sz w:val="20"/>
                      <w:szCs w:val="20"/>
                    </w:rPr>
                    <w:t>£613.98</w:t>
                  </w:r>
                </w:p>
              </w:tc>
              <w:tc>
                <w:tcPr>
                  <w:tcW w:w="991" w:type="dxa"/>
                  <w:vAlign w:val="center"/>
                </w:tcPr>
                <w:p w14:paraId="25D2713D" w14:textId="77777777" w:rsidR="004C0C27" w:rsidRPr="00C37A22" w:rsidRDefault="004C0C27" w:rsidP="004C0C27">
                  <w:pPr>
                    <w:jc w:val="center"/>
                    <w:rPr>
                      <w:rFonts w:cstheme="minorHAnsi"/>
                      <w:sz w:val="20"/>
                      <w:szCs w:val="20"/>
                    </w:rPr>
                  </w:pPr>
                  <w:r>
                    <w:rPr>
                      <w:rFonts w:cstheme="minorHAnsi"/>
                      <w:sz w:val="20"/>
                      <w:szCs w:val="20"/>
                    </w:rPr>
                    <w:t>-</w:t>
                  </w:r>
                </w:p>
              </w:tc>
              <w:tc>
                <w:tcPr>
                  <w:tcW w:w="992" w:type="dxa"/>
                </w:tcPr>
                <w:p w14:paraId="154EFE57" w14:textId="77777777" w:rsidR="004C0C27" w:rsidRDefault="004C0C27" w:rsidP="004C0C27">
                  <w:pPr>
                    <w:rPr>
                      <w:rFonts w:cstheme="minorHAnsi"/>
                      <w:sz w:val="20"/>
                      <w:szCs w:val="20"/>
                    </w:rPr>
                  </w:pPr>
                  <w:r>
                    <w:rPr>
                      <w:rFonts w:cstheme="minorHAnsi"/>
                      <w:sz w:val="20"/>
                      <w:szCs w:val="20"/>
                    </w:rPr>
                    <w:t>£613.98</w:t>
                  </w:r>
                </w:p>
              </w:tc>
              <w:tc>
                <w:tcPr>
                  <w:tcW w:w="3552" w:type="dxa"/>
                </w:tcPr>
                <w:p w14:paraId="12800688" w14:textId="77777777" w:rsidR="004C0C27" w:rsidRDefault="004C0C27" w:rsidP="004C0C27">
                  <w:pPr>
                    <w:rPr>
                      <w:rFonts w:cstheme="minorHAnsi"/>
                      <w:sz w:val="20"/>
                      <w:szCs w:val="20"/>
                    </w:rPr>
                  </w:pPr>
                  <w:r>
                    <w:rPr>
                      <w:rFonts w:cstheme="minorHAnsi"/>
                      <w:sz w:val="20"/>
                      <w:szCs w:val="20"/>
                    </w:rPr>
                    <w:t>Staff Wages – June 10 to July 14</w:t>
                  </w:r>
                </w:p>
              </w:tc>
            </w:tr>
            <w:tr w:rsidR="004C0C27" w14:paraId="43B4FBAB" w14:textId="77777777" w:rsidTr="006A3392">
              <w:trPr>
                <w:jc w:val="center"/>
              </w:trPr>
              <w:tc>
                <w:tcPr>
                  <w:tcW w:w="2161" w:type="dxa"/>
                  <w:vMerge/>
                </w:tcPr>
                <w:p w14:paraId="64EF8055" w14:textId="77777777" w:rsidR="004C0C27" w:rsidRDefault="004C0C27" w:rsidP="004C0C27">
                  <w:pPr>
                    <w:rPr>
                      <w:rFonts w:cstheme="minorHAnsi"/>
                      <w:sz w:val="20"/>
                      <w:szCs w:val="20"/>
                    </w:rPr>
                  </w:pPr>
                </w:p>
              </w:tc>
              <w:tc>
                <w:tcPr>
                  <w:tcW w:w="992" w:type="dxa"/>
                </w:tcPr>
                <w:p w14:paraId="531B1C56" w14:textId="77777777" w:rsidR="004C0C27" w:rsidRDefault="004C0C27" w:rsidP="004C0C27">
                  <w:pPr>
                    <w:rPr>
                      <w:rFonts w:cstheme="minorHAnsi"/>
                      <w:sz w:val="20"/>
                      <w:szCs w:val="20"/>
                    </w:rPr>
                  </w:pPr>
                  <w:r>
                    <w:rPr>
                      <w:rFonts w:cstheme="minorHAnsi"/>
                      <w:sz w:val="20"/>
                      <w:szCs w:val="20"/>
                    </w:rPr>
                    <w:t>£42.43</w:t>
                  </w:r>
                </w:p>
              </w:tc>
              <w:tc>
                <w:tcPr>
                  <w:tcW w:w="991" w:type="dxa"/>
                  <w:vAlign w:val="center"/>
                </w:tcPr>
                <w:p w14:paraId="521AF8D1" w14:textId="77777777" w:rsidR="004C0C27" w:rsidRDefault="004C0C27" w:rsidP="004C0C27">
                  <w:pPr>
                    <w:jc w:val="center"/>
                    <w:rPr>
                      <w:rFonts w:cstheme="minorHAnsi"/>
                      <w:sz w:val="20"/>
                      <w:szCs w:val="20"/>
                    </w:rPr>
                  </w:pPr>
                  <w:r>
                    <w:rPr>
                      <w:rFonts w:cstheme="minorHAnsi"/>
                      <w:sz w:val="20"/>
                      <w:szCs w:val="20"/>
                    </w:rPr>
                    <w:t>-</w:t>
                  </w:r>
                </w:p>
              </w:tc>
              <w:tc>
                <w:tcPr>
                  <w:tcW w:w="992" w:type="dxa"/>
                </w:tcPr>
                <w:p w14:paraId="6FC84124" w14:textId="77777777" w:rsidR="004C0C27" w:rsidRDefault="004C0C27" w:rsidP="004C0C27">
                  <w:pPr>
                    <w:rPr>
                      <w:rFonts w:cstheme="minorHAnsi"/>
                      <w:sz w:val="20"/>
                      <w:szCs w:val="20"/>
                    </w:rPr>
                  </w:pPr>
                  <w:r>
                    <w:rPr>
                      <w:rFonts w:cstheme="minorHAnsi"/>
                      <w:sz w:val="20"/>
                      <w:szCs w:val="20"/>
                    </w:rPr>
                    <w:t>£42.43</w:t>
                  </w:r>
                </w:p>
              </w:tc>
              <w:tc>
                <w:tcPr>
                  <w:tcW w:w="3552" w:type="dxa"/>
                </w:tcPr>
                <w:p w14:paraId="7077EC66" w14:textId="77777777" w:rsidR="004C0C27" w:rsidRDefault="004C0C27" w:rsidP="004C0C27">
                  <w:pPr>
                    <w:rPr>
                      <w:rFonts w:cstheme="minorHAnsi"/>
                      <w:sz w:val="20"/>
                      <w:szCs w:val="20"/>
                    </w:rPr>
                  </w:pPr>
                  <w:r>
                    <w:rPr>
                      <w:rFonts w:cstheme="minorHAnsi"/>
                      <w:sz w:val="20"/>
                      <w:szCs w:val="20"/>
                    </w:rPr>
                    <w:t>Staff overtime from previous month</w:t>
                  </w:r>
                </w:p>
              </w:tc>
            </w:tr>
            <w:tr w:rsidR="004C0C27" w14:paraId="6E165AD3" w14:textId="77777777" w:rsidTr="006A3392">
              <w:trPr>
                <w:jc w:val="center"/>
              </w:trPr>
              <w:tc>
                <w:tcPr>
                  <w:tcW w:w="2161" w:type="dxa"/>
                  <w:vMerge/>
                </w:tcPr>
                <w:p w14:paraId="11279748" w14:textId="77777777" w:rsidR="004C0C27" w:rsidRDefault="004C0C27" w:rsidP="004C0C27">
                  <w:pPr>
                    <w:rPr>
                      <w:rFonts w:cstheme="minorHAnsi"/>
                      <w:sz w:val="20"/>
                      <w:szCs w:val="20"/>
                    </w:rPr>
                  </w:pPr>
                </w:p>
              </w:tc>
              <w:tc>
                <w:tcPr>
                  <w:tcW w:w="992" w:type="dxa"/>
                </w:tcPr>
                <w:p w14:paraId="36E35590" w14:textId="77777777" w:rsidR="004C0C27" w:rsidRDefault="004C0C27" w:rsidP="004C0C27">
                  <w:pPr>
                    <w:rPr>
                      <w:rFonts w:cstheme="minorHAnsi"/>
                      <w:sz w:val="20"/>
                      <w:szCs w:val="20"/>
                    </w:rPr>
                  </w:pPr>
                  <w:r>
                    <w:rPr>
                      <w:rFonts w:cstheme="minorHAnsi"/>
                      <w:sz w:val="20"/>
                      <w:szCs w:val="20"/>
                    </w:rPr>
                    <w:t>£45.72</w:t>
                  </w:r>
                </w:p>
              </w:tc>
              <w:tc>
                <w:tcPr>
                  <w:tcW w:w="991" w:type="dxa"/>
                </w:tcPr>
                <w:p w14:paraId="4A5635D3" w14:textId="77777777" w:rsidR="004C0C27" w:rsidRDefault="004C0C27" w:rsidP="004C0C27">
                  <w:pPr>
                    <w:rPr>
                      <w:rFonts w:cstheme="minorHAnsi"/>
                      <w:sz w:val="20"/>
                      <w:szCs w:val="20"/>
                    </w:rPr>
                  </w:pPr>
                  <w:r>
                    <w:rPr>
                      <w:rFonts w:cstheme="minorHAnsi"/>
                      <w:sz w:val="20"/>
                      <w:szCs w:val="20"/>
                    </w:rPr>
                    <w:t>£1.00</w:t>
                  </w:r>
                </w:p>
              </w:tc>
              <w:tc>
                <w:tcPr>
                  <w:tcW w:w="992" w:type="dxa"/>
                </w:tcPr>
                <w:p w14:paraId="685BC88D" w14:textId="77777777" w:rsidR="004C0C27" w:rsidRDefault="004C0C27" w:rsidP="004C0C27">
                  <w:pPr>
                    <w:rPr>
                      <w:rFonts w:cstheme="minorHAnsi"/>
                      <w:sz w:val="20"/>
                      <w:szCs w:val="20"/>
                    </w:rPr>
                  </w:pPr>
                  <w:r>
                    <w:rPr>
                      <w:rFonts w:cstheme="minorHAnsi"/>
                      <w:sz w:val="20"/>
                      <w:szCs w:val="20"/>
                    </w:rPr>
                    <w:t>£46.72</w:t>
                  </w:r>
                </w:p>
              </w:tc>
              <w:tc>
                <w:tcPr>
                  <w:tcW w:w="3552" w:type="dxa"/>
                </w:tcPr>
                <w:p w14:paraId="2429AE74" w14:textId="77777777" w:rsidR="004C0C27" w:rsidRDefault="004C0C27" w:rsidP="004C0C27">
                  <w:pPr>
                    <w:rPr>
                      <w:rFonts w:cstheme="minorHAnsi"/>
                      <w:sz w:val="20"/>
                      <w:szCs w:val="20"/>
                    </w:rPr>
                  </w:pPr>
                  <w:r>
                    <w:rPr>
                      <w:rFonts w:cstheme="minorHAnsi"/>
                      <w:sz w:val="20"/>
                      <w:szCs w:val="20"/>
                    </w:rPr>
                    <w:t>Expenses, WFH, Mileage – June 10 to July 14</w:t>
                  </w:r>
                </w:p>
              </w:tc>
            </w:tr>
            <w:tr w:rsidR="004C0C27" w14:paraId="5A9C0166" w14:textId="77777777" w:rsidTr="006A3392">
              <w:trPr>
                <w:jc w:val="center"/>
              </w:trPr>
              <w:tc>
                <w:tcPr>
                  <w:tcW w:w="2161" w:type="dxa"/>
                </w:tcPr>
                <w:p w14:paraId="6AA743D1" w14:textId="77777777" w:rsidR="004C0C27" w:rsidRDefault="004C0C27" w:rsidP="004C0C27">
                  <w:pPr>
                    <w:rPr>
                      <w:rFonts w:cstheme="minorHAnsi"/>
                      <w:sz w:val="20"/>
                      <w:szCs w:val="20"/>
                    </w:rPr>
                  </w:pPr>
                  <w:r>
                    <w:rPr>
                      <w:rFonts w:cstheme="minorHAnsi"/>
                      <w:sz w:val="20"/>
                      <w:szCs w:val="20"/>
                    </w:rPr>
                    <w:t>A&amp;J Lighting Solutions</w:t>
                  </w:r>
                </w:p>
              </w:tc>
              <w:tc>
                <w:tcPr>
                  <w:tcW w:w="992" w:type="dxa"/>
                </w:tcPr>
                <w:p w14:paraId="2DE189CF" w14:textId="77777777" w:rsidR="004C0C27" w:rsidRDefault="004C0C27" w:rsidP="004C0C27">
                  <w:pPr>
                    <w:rPr>
                      <w:rFonts w:cstheme="minorHAnsi"/>
                      <w:sz w:val="20"/>
                      <w:szCs w:val="20"/>
                    </w:rPr>
                  </w:pPr>
                  <w:r>
                    <w:rPr>
                      <w:rFonts w:cstheme="minorHAnsi"/>
                      <w:sz w:val="20"/>
                      <w:szCs w:val="20"/>
                    </w:rPr>
                    <w:t>£439.00</w:t>
                  </w:r>
                </w:p>
              </w:tc>
              <w:tc>
                <w:tcPr>
                  <w:tcW w:w="991" w:type="dxa"/>
                </w:tcPr>
                <w:p w14:paraId="40709EB8" w14:textId="77777777" w:rsidR="004C0C27" w:rsidRDefault="004C0C27" w:rsidP="004C0C27">
                  <w:pPr>
                    <w:rPr>
                      <w:rFonts w:cstheme="minorHAnsi"/>
                      <w:sz w:val="20"/>
                      <w:szCs w:val="20"/>
                    </w:rPr>
                  </w:pPr>
                  <w:r>
                    <w:rPr>
                      <w:rFonts w:cstheme="minorHAnsi"/>
                      <w:sz w:val="20"/>
                      <w:szCs w:val="20"/>
                    </w:rPr>
                    <w:t>£87.80</w:t>
                  </w:r>
                </w:p>
              </w:tc>
              <w:tc>
                <w:tcPr>
                  <w:tcW w:w="992" w:type="dxa"/>
                </w:tcPr>
                <w:p w14:paraId="3B85CE7D" w14:textId="77777777" w:rsidR="004C0C27" w:rsidRDefault="004C0C27" w:rsidP="004C0C27">
                  <w:pPr>
                    <w:rPr>
                      <w:rFonts w:cstheme="minorHAnsi"/>
                      <w:sz w:val="20"/>
                      <w:szCs w:val="20"/>
                    </w:rPr>
                  </w:pPr>
                  <w:r>
                    <w:rPr>
                      <w:rFonts w:cstheme="minorHAnsi"/>
                      <w:sz w:val="20"/>
                      <w:szCs w:val="20"/>
                    </w:rPr>
                    <w:t>£526.80</w:t>
                  </w:r>
                </w:p>
              </w:tc>
              <w:tc>
                <w:tcPr>
                  <w:tcW w:w="3552" w:type="dxa"/>
                </w:tcPr>
                <w:p w14:paraId="174F5C7E" w14:textId="77777777" w:rsidR="004C0C27" w:rsidRDefault="004C0C27" w:rsidP="004C0C27">
                  <w:pPr>
                    <w:rPr>
                      <w:rFonts w:cstheme="minorHAnsi"/>
                      <w:sz w:val="20"/>
                      <w:szCs w:val="20"/>
                    </w:rPr>
                  </w:pPr>
                  <w:r>
                    <w:rPr>
                      <w:rFonts w:cstheme="minorHAnsi"/>
                      <w:sz w:val="20"/>
                      <w:szCs w:val="20"/>
                    </w:rPr>
                    <w:t>Outstanding Inv. 38604 from Sept. 2024</w:t>
                  </w:r>
                </w:p>
              </w:tc>
            </w:tr>
            <w:tr w:rsidR="004C0C27" w14:paraId="627CA7CD" w14:textId="77777777" w:rsidTr="006A3392">
              <w:trPr>
                <w:jc w:val="center"/>
              </w:trPr>
              <w:tc>
                <w:tcPr>
                  <w:tcW w:w="2161" w:type="dxa"/>
                </w:tcPr>
                <w:p w14:paraId="2DEE85AA" w14:textId="77777777" w:rsidR="004C0C27" w:rsidRDefault="004C0C27" w:rsidP="004C0C27">
                  <w:pPr>
                    <w:rPr>
                      <w:rFonts w:cstheme="minorHAnsi"/>
                      <w:sz w:val="20"/>
                      <w:szCs w:val="20"/>
                    </w:rPr>
                  </w:pPr>
                  <w:r>
                    <w:rPr>
                      <w:rFonts w:cstheme="minorHAnsi"/>
                      <w:sz w:val="20"/>
                      <w:szCs w:val="20"/>
                    </w:rPr>
                    <w:t>EH Countryside</w:t>
                  </w:r>
                </w:p>
              </w:tc>
              <w:tc>
                <w:tcPr>
                  <w:tcW w:w="992" w:type="dxa"/>
                </w:tcPr>
                <w:p w14:paraId="328A9BE8" w14:textId="77777777" w:rsidR="004C0C27" w:rsidRDefault="004C0C27" w:rsidP="004C0C27">
                  <w:pPr>
                    <w:rPr>
                      <w:rFonts w:cstheme="minorHAnsi"/>
                      <w:sz w:val="20"/>
                      <w:szCs w:val="20"/>
                    </w:rPr>
                  </w:pPr>
                  <w:r>
                    <w:rPr>
                      <w:rFonts w:cstheme="minorHAnsi"/>
                      <w:sz w:val="20"/>
                      <w:szCs w:val="20"/>
                    </w:rPr>
                    <w:t>£496.32</w:t>
                  </w:r>
                </w:p>
              </w:tc>
              <w:tc>
                <w:tcPr>
                  <w:tcW w:w="991" w:type="dxa"/>
                  <w:vAlign w:val="center"/>
                </w:tcPr>
                <w:p w14:paraId="0A8BE242" w14:textId="77777777" w:rsidR="004C0C27" w:rsidRPr="00567B45" w:rsidRDefault="004C0C27" w:rsidP="004C0C27">
                  <w:pPr>
                    <w:jc w:val="center"/>
                    <w:rPr>
                      <w:rFonts w:cstheme="minorHAnsi"/>
                      <w:sz w:val="20"/>
                      <w:szCs w:val="20"/>
                    </w:rPr>
                  </w:pPr>
                  <w:r>
                    <w:rPr>
                      <w:rFonts w:cstheme="minorHAnsi"/>
                      <w:sz w:val="20"/>
                      <w:szCs w:val="20"/>
                    </w:rPr>
                    <w:t>-</w:t>
                  </w:r>
                </w:p>
              </w:tc>
              <w:tc>
                <w:tcPr>
                  <w:tcW w:w="992" w:type="dxa"/>
                </w:tcPr>
                <w:p w14:paraId="3373C2B0" w14:textId="77777777" w:rsidR="004C0C27" w:rsidRDefault="004C0C27" w:rsidP="004C0C27">
                  <w:pPr>
                    <w:rPr>
                      <w:rFonts w:cstheme="minorHAnsi"/>
                      <w:sz w:val="20"/>
                      <w:szCs w:val="20"/>
                    </w:rPr>
                  </w:pPr>
                  <w:r>
                    <w:rPr>
                      <w:rFonts w:cstheme="minorHAnsi"/>
                      <w:sz w:val="20"/>
                      <w:szCs w:val="20"/>
                    </w:rPr>
                    <w:t>£496.32</w:t>
                  </w:r>
                </w:p>
              </w:tc>
              <w:tc>
                <w:tcPr>
                  <w:tcW w:w="3552" w:type="dxa"/>
                </w:tcPr>
                <w:p w14:paraId="7B00A310" w14:textId="77777777" w:rsidR="004C0C27" w:rsidRDefault="004C0C27" w:rsidP="004C0C27">
                  <w:pPr>
                    <w:rPr>
                      <w:rFonts w:cstheme="minorHAnsi"/>
                      <w:sz w:val="20"/>
                      <w:szCs w:val="20"/>
                    </w:rPr>
                  </w:pPr>
                  <w:r>
                    <w:rPr>
                      <w:rFonts w:cstheme="minorHAnsi"/>
                      <w:sz w:val="20"/>
                      <w:szCs w:val="20"/>
                    </w:rPr>
                    <w:t>Grass cutting</w:t>
                  </w:r>
                </w:p>
              </w:tc>
            </w:tr>
            <w:tr w:rsidR="004C0C27" w14:paraId="3EFE6C37" w14:textId="77777777" w:rsidTr="006A3392">
              <w:trPr>
                <w:jc w:val="center"/>
              </w:trPr>
              <w:tc>
                <w:tcPr>
                  <w:tcW w:w="2161" w:type="dxa"/>
                </w:tcPr>
                <w:p w14:paraId="633E6193" w14:textId="77777777" w:rsidR="004C0C27" w:rsidRDefault="004C0C27" w:rsidP="004C0C27">
                  <w:pPr>
                    <w:rPr>
                      <w:rFonts w:cstheme="minorHAnsi"/>
                      <w:sz w:val="20"/>
                      <w:szCs w:val="20"/>
                    </w:rPr>
                  </w:pPr>
                  <w:r>
                    <w:rPr>
                      <w:rFonts w:cstheme="minorHAnsi"/>
                      <w:sz w:val="20"/>
                      <w:szCs w:val="20"/>
                    </w:rPr>
                    <w:t>Glasdon UK Limited</w:t>
                  </w:r>
                </w:p>
              </w:tc>
              <w:tc>
                <w:tcPr>
                  <w:tcW w:w="992" w:type="dxa"/>
                </w:tcPr>
                <w:p w14:paraId="6B323923" w14:textId="77777777" w:rsidR="004C0C27" w:rsidRDefault="004C0C27" w:rsidP="004C0C27">
                  <w:pPr>
                    <w:rPr>
                      <w:rFonts w:cstheme="minorHAnsi"/>
                      <w:sz w:val="20"/>
                      <w:szCs w:val="20"/>
                    </w:rPr>
                  </w:pPr>
                  <w:r>
                    <w:rPr>
                      <w:rFonts w:cstheme="minorHAnsi"/>
                      <w:sz w:val="20"/>
                      <w:szCs w:val="20"/>
                    </w:rPr>
                    <w:t>£</w:t>
                  </w:r>
                  <w:r w:rsidRPr="00567B45">
                    <w:rPr>
                      <w:rFonts w:cstheme="minorHAnsi"/>
                      <w:sz w:val="20"/>
                      <w:szCs w:val="20"/>
                    </w:rPr>
                    <w:t>1184.91</w:t>
                  </w:r>
                </w:p>
              </w:tc>
              <w:tc>
                <w:tcPr>
                  <w:tcW w:w="991" w:type="dxa"/>
                  <w:vAlign w:val="center"/>
                </w:tcPr>
                <w:p w14:paraId="00C6F3C5" w14:textId="77777777" w:rsidR="004C0C27" w:rsidRDefault="004C0C27" w:rsidP="004C0C27">
                  <w:pPr>
                    <w:jc w:val="center"/>
                    <w:rPr>
                      <w:rFonts w:cstheme="minorHAnsi"/>
                      <w:sz w:val="20"/>
                      <w:szCs w:val="20"/>
                    </w:rPr>
                  </w:pPr>
                  <w:r>
                    <w:rPr>
                      <w:rFonts w:cstheme="minorHAnsi"/>
                      <w:sz w:val="20"/>
                      <w:szCs w:val="20"/>
                    </w:rPr>
                    <w:t>£</w:t>
                  </w:r>
                  <w:r w:rsidRPr="00567B45">
                    <w:rPr>
                      <w:rFonts w:cstheme="minorHAnsi"/>
                      <w:sz w:val="20"/>
                      <w:szCs w:val="20"/>
                    </w:rPr>
                    <w:t>236.98</w:t>
                  </w:r>
                </w:p>
              </w:tc>
              <w:tc>
                <w:tcPr>
                  <w:tcW w:w="992" w:type="dxa"/>
                </w:tcPr>
                <w:p w14:paraId="6B829060" w14:textId="77777777" w:rsidR="004C0C27" w:rsidRDefault="004C0C27" w:rsidP="004C0C27">
                  <w:pPr>
                    <w:rPr>
                      <w:rFonts w:cstheme="minorHAnsi"/>
                      <w:sz w:val="20"/>
                      <w:szCs w:val="20"/>
                    </w:rPr>
                  </w:pPr>
                  <w:r>
                    <w:rPr>
                      <w:rFonts w:cstheme="minorHAnsi"/>
                      <w:sz w:val="20"/>
                      <w:szCs w:val="20"/>
                    </w:rPr>
                    <w:t>£</w:t>
                  </w:r>
                  <w:r w:rsidRPr="00567B45">
                    <w:rPr>
                      <w:rFonts w:cstheme="minorHAnsi"/>
                      <w:sz w:val="20"/>
                      <w:szCs w:val="20"/>
                    </w:rPr>
                    <w:t>1421.89</w:t>
                  </w:r>
                </w:p>
              </w:tc>
              <w:tc>
                <w:tcPr>
                  <w:tcW w:w="3552" w:type="dxa"/>
                </w:tcPr>
                <w:p w14:paraId="0AE99B7B" w14:textId="77777777" w:rsidR="004C0C27" w:rsidRDefault="004C0C27" w:rsidP="004C0C27">
                  <w:pPr>
                    <w:rPr>
                      <w:rFonts w:cstheme="minorHAnsi"/>
                      <w:sz w:val="20"/>
                      <w:szCs w:val="20"/>
                    </w:rPr>
                  </w:pPr>
                  <w:r>
                    <w:rPr>
                      <w:rFonts w:cstheme="minorHAnsi"/>
                      <w:sz w:val="20"/>
                      <w:szCs w:val="20"/>
                    </w:rPr>
                    <w:t>Salt bins x2 and Bench x1</w:t>
                  </w:r>
                </w:p>
              </w:tc>
            </w:tr>
            <w:tr w:rsidR="004C0C27" w14:paraId="261DAED7" w14:textId="77777777" w:rsidTr="006A3392">
              <w:trPr>
                <w:jc w:val="center"/>
              </w:trPr>
              <w:tc>
                <w:tcPr>
                  <w:tcW w:w="2161" w:type="dxa"/>
                </w:tcPr>
                <w:p w14:paraId="418A4C1A" w14:textId="77777777" w:rsidR="004C0C27" w:rsidRDefault="004C0C27" w:rsidP="004C0C27">
                  <w:pPr>
                    <w:rPr>
                      <w:rFonts w:cstheme="minorHAnsi"/>
                      <w:sz w:val="20"/>
                      <w:szCs w:val="20"/>
                    </w:rPr>
                  </w:pPr>
                  <w:r>
                    <w:rPr>
                      <w:rFonts w:cstheme="minorHAnsi"/>
                      <w:sz w:val="20"/>
                      <w:szCs w:val="20"/>
                    </w:rPr>
                    <w:t>SSE – Various Invoices</w:t>
                  </w:r>
                </w:p>
              </w:tc>
              <w:tc>
                <w:tcPr>
                  <w:tcW w:w="992" w:type="dxa"/>
                </w:tcPr>
                <w:p w14:paraId="71965E47" w14:textId="68DF2209" w:rsidR="004C0C27" w:rsidRDefault="004C0C27" w:rsidP="004C0C27">
                  <w:pPr>
                    <w:rPr>
                      <w:rFonts w:cstheme="minorHAnsi"/>
                      <w:sz w:val="20"/>
                      <w:szCs w:val="20"/>
                    </w:rPr>
                  </w:pPr>
                  <w:r>
                    <w:rPr>
                      <w:rFonts w:cstheme="minorHAnsi"/>
                      <w:sz w:val="20"/>
                      <w:szCs w:val="20"/>
                    </w:rPr>
                    <w:t>£</w:t>
                  </w:r>
                  <w:r w:rsidR="00D20DA4">
                    <w:rPr>
                      <w:rFonts w:cstheme="minorHAnsi"/>
                      <w:sz w:val="20"/>
                      <w:szCs w:val="20"/>
                    </w:rPr>
                    <w:t>tbc</w:t>
                  </w:r>
                </w:p>
              </w:tc>
              <w:tc>
                <w:tcPr>
                  <w:tcW w:w="991" w:type="dxa"/>
                  <w:vAlign w:val="center"/>
                </w:tcPr>
                <w:p w14:paraId="30ABCC05" w14:textId="496BD651" w:rsidR="004C0C27" w:rsidRDefault="004C0C27" w:rsidP="004C0C27">
                  <w:pPr>
                    <w:jc w:val="center"/>
                    <w:rPr>
                      <w:rFonts w:cstheme="minorHAnsi"/>
                      <w:sz w:val="20"/>
                      <w:szCs w:val="20"/>
                    </w:rPr>
                  </w:pPr>
                  <w:r>
                    <w:rPr>
                      <w:rFonts w:cstheme="minorHAnsi"/>
                      <w:sz w:val="20"/>
                      <w:szCs w:val="20"/>
                    </w:rPr>
                    <w:t>£</w:t>
                  </w:r>
                  <w:r w:rsidR="005252DC">
                    <w:rPr>
                      <w:rFonts w:cstheme="minorHAnsi"/>
                      <w:sz w:val="20"/>
                      <w:szCs w:val="20"/>
                    </w:rPr>
                    <w:t>tbc</w:t>
                  </w:r>
                </w:p>
              </w:tc>
              <w:tc>
                <w:tcPr>
                  <w:tcW w:w="992" w:type="dxa"/>
                </w:tcPr>
                <w:p w14:paraId="49BEA9F7" w14:textId="6E557A74" w:rsidR="004C0C27" w:rsidRDefault="004C0C27" w:rsidP="004C0C27">
                  <w:pPr>
                    <w:rPr>
                      <w:rFonts w:cstheme="minorHAnsi"/>
                      <w:sz w:val="20"/>
                      <w:szCs w:val="20"/>
                    </w:rPr>
                  </w:pPr>
                  <w:r>
                    <w:rPr>
                      <w:rFonts w:cstheme="minorHAnsi"/>
                      <w:sz w:val="20"/>
                      <w:szCs w:val="20"/>
                    </w:rPr>
                    <w:t>£</w:t>
                  </w:r>
                  <w:r w:rsidR="00D20DA4">
                    <w:rPr>
                      <w:rFonts w:cstheme="minorHAnsi"/>
                      <w:sz w:val="20"/>
                      <w:szCs w:val="20"/>
                    </w:rPr>
                    <w:t>tbc</w:t>
                  </w:r>
                </w:p>
              </w:tc>
              <w:tc>
                <w:tcPr>
                  <w:tcW w:w="3552" w:type="dxa"/>
                </w:tcPr>
                <w:p w14:paraId="328B53E1" w14:textId="77777777" w:rsidR="004C0C27" w:rsidRDefault="004C0C27" w:rsidP="004C0C27">
                  <w:pPr>
                    <w:rPr>
                      <w:rFonts w:cstheme="minorHAnsi"/>
                      <w:sz w:val="20"/>
                      <w:szCs w:val="20"/>
                    </w:rPr>
                  </w:pPr>
                  <w:r>
                    <w:rPr>
                      <w:rFonts w:cstheme="minorHAnsi"/>
                      <w:sz w:val="20"/>
                      <w:szCs w:val="20"/>
                    </w:rPr>
                    <w:t>Breakdown in Budget V Actual Report</w:t>
                  </w:r>
                </w:p>
              </w:tc>
            </w:tr>
            <w:tr w:rsidR="004C0C27" w14:paraId="5F0CBA9E" w14:textId="77777777" w:rsidTr="006A3392">
              <w:trPr>
                <w:jc w:val="center"/>
              </w:trPr>
              <w:tc>
                <w:tcPr>
                  <w:tcW w:w="2161" w:type="dxa"/>
                </w:tcPr>
                <w:p w14:paraId="5BC92840" w14:textId="77777777" w:rsidR="004C0C27" w:rsidRDefault="004C0C27" w:rsidP="004C0C27">
                  <w:pPr>
                    <w:rPr>
                      <w:rFonts w:cstheme="minorHAnsi"/>
                      <w:sz w:val="20"/>
                      <w:szCs w:val="20"/>
                    </w:rPr>
                  </w:pPr>
                  <w:r>
                    <w:rPr>
                      <w:rFonts w:cstheme="minorHAnsi"/>
                      <w:sz w:val="20"/>
                      <w:szCs w:val="20"/>
                    </w:rPr>
                    <w:t>HMRC</w:t>
                  </w:r>
                </w:p>
              </w:tc>
              <w:tc>
                <w:tcPr>
                  <w:tcW w:w="992" w:type="dxa"/>
                </w:tcPr>
                <w:p w14:paraId="4F19F74A" w14:textId="77777777" w:rsidR="004C0C27" w:rsidRDefault="004C0C27" w:rsidP="004C0C27">
                  <w:pPr>
                    <w:rPr>
                      <w:rFonts w:cstheme="minorHAnsi"/>
                      <w:sz w:val="20"/>
                      <w:szCs w:val="20"/>
                    </w:rPr>
                  </w:pPr>
                  <w:r>
                    <w:rPr>
                      <w:rFonts w:cstheme="minorHAnsi"/>
                      <w:sz w:val="20"/>
                      <w:szCs w:val="20"/>
                    </w:rPr>
                    <w:t>£35.91</w:t>
                  </w:r>
                </w:p>
              </w:tc>
              <w:tc>
                <w:tcPr>
                  <w:tcW w:w="991" w:type="dxa"/>
                  <w:vAlign w:val="center"/>
                </w:tcPr>
                <w:p w14:paraId="3230BC22" w14:textId="77777777" w:rsidR="004C0C27" w:rsidRDefault="004C0C27" w:rsidP="004C0C27">
                  <w:pPr>
                    <w:jc w:val="center"/>
                    <w:rPr>
                      <w:rFonts w:cstheme="minorHAnsi"/>
                      <w:sz w:val="20"/>
                      <w:szCs w:val="20"/>
                    </w:rPr>
                  </w:pPr>
                  <w:r>
                    <w:rPr>
                      <w:rFonts w:cstheme="minorHAnsi"/>
                      <w:sz w:val="20"/>
                      <w:szCs w:val="20"/>
                    </w:rPr>
                    <w:t>-</w:t>
                  </w:r>
                </w:p>
              </w:tc>
              <w:tc>
                <w:tcPr>
                  <w:tcW w:w="992" w:type="dxa"/>
                </w:tcPr>
                <w:p w14:paraId="12AE2D8F" w14:textId="77777777" w:rsidR="004C0C27" w:rsidRDefault="004C0C27" w:rsidP="004C0C27">
                  <w:pPr>
                    <w:rPr>
                      <w:rFonts w:cstheme="minorHAnsi"/>
                      <w:sz w:val="20"/>
                      <w:szCs w:val="20"/>
                    </w:rPr>
                  </w:pPr>
                  <w:r>
                    <w:rPr>
                      <w:rFonts w:cstheme="minorHAnsi"/>
                      <w:sz w:val="20"/>
                      <w:szCs w:val="20"/>
                    </w:rPr>
                    <w:t>£35.91</w:t>
                  </w:r>
                </w:p>
              </w:tc>
              <w:tc>
                <w:tcPr>
                  <w:tcW w:w="3552" w:type="dxa"/>
                </w:tcPr>
                <w:p w14:paraId="3F168C2F" w14:textId="77777777" w:rsidR="004C0C27" w:rsidRDefault="004C0C27" w:rsidP="004C0C27">
                  <w:pPr>
                    <w:rPr>
                      <w:rFonts w:cstheme="minorHAnsi"/>
                      <w:sz w:val="20"/>
                      <w:szCs w:val="20"/>
                    </w:rPr>
                  </w:pPr>
                  <w:r>
                    <w:rPr>
                      <w:rFonts w:cstheme="minorHAnsi"/>
                      <w:sz w:val="20"/>
                      <w:szCs w:val="20"/>
                    </w:rPr>
                    <w:t>Employer NICs</w:t>
                  </w:r>
                </w:p>
              </w:tc>
            </w:tr>
          </w:tbl>
          <w:p w14:paraId="135560DF" w14:textId="03A0F223" w:rsidR="00237844" w:rsidRPr="00CE52FC" w:rsidRDefault="00CE52FC" w:rsidP="004C0C27">
            <w:pPr>
              <w:rPr>
                <w:rFonts w:cstheme="minorHAnsi"/>
                <w:b/>
                <w:bCs/>
                <w:sz w:val="20"/>
                <w:szCs w:val="20"/>
              </w:rPr>
            </w:pPr>
            <w:r>
              <w:rPr>
                <w:rFonts w:cstheme="minorHAnsi"/>
                <w:sz w:val="20"/>
                <w:szCs w:val="20"/>
              </w:rPr>
              <w:t xml:space="preserve">   </w:t>
            </w:r>
            <w:r>
              <w:rPr>
                <w:rFonts w:cstheme="minorHAnsi"/>
                <w:b/>
                <w:bCs/>
                <w:sz w:val="20"/>
                <w:szCs w:val="20"/>
              </w:rPr>
              <w:t>(Proposed by Cllr. Lockey – Seconded by Cllr. Deighton – Unanimous)</w:t>
            </w:r>
          </w:p>
          <w:p w14:paraId="314D9D33" w14:textId="77777777" w:rsidR="00237844" w:rsidRDefault="00237844" w:rsidP="004C0C27">
            <w:pPr>
              <w:rPr>
                <w:rFonts w:cstheme="minorHAnsi"/>
                <w:sz w:val="20"/>
                <w:szCs w:val="20"/>
              </w:rPr>
            </w:pPr>
          </w:p>
          <w:p w14:paraId="0BF77F24" w14:textId="44980384" w:rsidR="004C0C27" w:rsidRPr="006F266C" w:rsidRDefault="00CC100D" w:rsidP="004C0C27">
            <w:pPr>
              <w:pStyle w:val="ListParagraph"/>
              <w:numPr>
                <w:ilvl w:val="0"/>
                <w:numId w:val="34"/>
              </w:numPr>
              <w:ind w:left="331" w:right="45" w:hanging="284"/>
              <w:rPr>
                <w:rFonts w:cstheme="minorHAnsi"/>
                <w:b/>
                <w:sz w:val="20"/>
                <w:szCs w:val="20"/>
              </w:rPr>
            </w:pPr>
            <w:r>
              <w:rPr>
                <w:rFonts w:cstheme="minorHAnsi"/>
                <w:bCs/>
                <w:sz w:val="20"/>
                <w:szCs w:val="20"/>
              </w:rPr>
              <w:t>It was noted</w:t>
            </w:r>
            <w:r w:rsidR="004C0C27">
              <w:rPr>
                <w:rFonts w:cstheme="minorHAnsi"/>
                <w:b/>
                <w:sz w:val="20"/>
                <w:szCs w:val="20"/>
              </w:rPr>
              <w:t xml:space="preserve"> </w:t>
            </w:r>
            <w:r w:rsidR="004C0C27">
              <w:rPr>
                <w:rFonts w:cstheme="minorHAnsi"/>
                <w:bCs/>
                <w:sz w:val="20"/>
                <w:szCs w:val="20"/>
              </w:rPr>
              <w:t xml:space="preserve">that the Unity Trust account was successfully set up and now has three signatories on the account who can authorise payments. </w:t>
            </w:r>
            <w:r>
              <w:rPr>
                <w:rFonts w:cstheme="minorHAnsi"/>
                <w:bCs/>
                <w:sz w:val="20"/>
                <w:szCs w:val="20"/>
              </w:rPr>
              <w:t xml:space="preserve">It was further </w:t>
            </w:r>
            <w:r>
              <w:rPr>
                <w:rFonts w:cstheme="minorHAnsi"/>
                <w:b/>
                <w:sz w:val="20"/>
                <w:szCs w:val="20"/>
              </w:rPr>
              <w:t>RESOLVED</w:t>
            </w:r>
            <w:r>
              <w:rPr>
                <w:rFonts w:cstheme="minorHAnsi"/>
                <w:bCs/>
                <w:sz w:val="20"/>
                <w:szCs w:val="20"/>
              </w:rPr>
              <w:t xml:space="preserve"> to deposit </w:t>
            </w:r>
            <w:r w:rsidR="004C0C27">
              <w:rPr>
                <w:rFonts w:cstheme="minorHAnsi"/>
                <w:bCs/>
                <w:sz w:val="20"/>
                <w:szCs w:val="20"/>
              </w:rPr>
              <w:t xml:space="preserve">a cheque from the Metro Bank a/c to the Unity Trust current a/c for £5000. This will cover this month and next month’s payments. </w:t>
            </w:r>
          </w:p>
          <w:p w14:paraId="2ED3029E" w14:textId="2522FF38" w:rsidR="00CC100D" w:rsidRPr="00CC100D" w:rsidRDefault="00CC100D" w:rsidP="00CC100D">
            <w:pPr>
              <w:pStyle w:val="ListParagraph"/>
              <w:ind w:left="331" w:right="45"/>
              <w:rPr>
                <w:rFonts w:cstheme="minorHAnsi"/>
                <w:b/>
                <w:sz w:val="20"/>
                <w:szCs w:val="20"/>
              </w:rPr>
            </w:pPr>
            <w:r>
              <w:rPr>
                <w:rFonts w:cstheme="minorHAnsi"/>
                <w:b/>
                <w:sz w:val="20"/>
                <w:szCs w:val="20"/>
              </w:rPr>
              <w:t>(Proposed by Cllr.</w:t>
            </w:r>
            <w:r w:rsidR="00237844">
              <w:rPr>
                <w:rFonts w:cstheme="minorHAnsi"/>
                <w:b/>
                <w:sz w:val="20"/>
                <w:szCs w:val="20"/>
              </w:rPr>
              <w:t xml:space="preserve"> Lockey</w:t>
            </w:r>
            <w:r>
              <w:rPr>
                <w:rFonts w:cstheme="minorHAnsi"/>
                <w:b/>
                <w:sz w:val="20"/>
                <w:szCs w:val="20"/>
              </w:rPr>
              <w:t xml:space="preserve"> – Seconded by Cllr.</w:t>
            </w:r>
            <w:r w:rsidR="00237844">
              <w:rPr>
                <w:rFonts w:cstheme="minorHAnsi"/>
                <w:b/>
                <w:sz w:val="20"/>
                <w:szCs w:val="20"/>
              </w:rPr>
              <w:t xml:space="preserve"> Kinder</w:t>
            </w:r>
            <w:r>
              <w:rPr>
                <w:rFonts w:cstheme="minorHAnsi"/>
                <w:b/>
                <w:sz w:val="20"/>
                <w:szCs w:val="20"/>
              </w:rPr>
              <w:t xml:space="preserve"> – Unanimous) </w:t>
            </w:r>
          </w:p>
          <w:p w14:paraId="1FB99E37" w14:textId="77777777" w:rsidR="00CC100D" w:rsidRPr="006F266C" w:rsidRDefault="00CC100D" w:rsidP="004C0C27">
            <w:pPr>
              <w:pStyle w:val="ListParagraph"/>
              <w:ind w:left="331" w:right="45"/>
              <w:rPr>
                <w:rFonts w:cstheme="minorHAnsi"/>
                <w:b/>
                <w:sz w:val="20"/>
                <w:szCs w:val="20"/>
              </w:rPr>
            </w:pPr>
          </w:p>
          <w:p w14:paraId="3BA893CA" w14:textId="616E44F6" w:rsidR="00CC100D" w:rsidRPr="00CC100D" w:rsidRDefault="00CC100D" w:rsidP="00026FF9">
            <w:pPr>
              <w:pStyle w:val="ListParagraph"/>
              <w:numPr>
                <w:ilvl w:val="0"/>
                <w:numId w:val="34"/>
              </w:numPr>
              <w:ind w:left="331" w:right="45" w:hanging="284"/>
              <w:rPr>
                <w:rFonts w:cstheme="minorHAnsi"/>
                <w:bCs/>
                <w:sz w:val="20"/>
                <w:szCs w:val="20"/>
              </w:rPr>
            </w:pPr>
            <w:r w:rsidRPr="00CC100D">
              <w:rPr>
                <w:rFonts w:cstheme="minorHAnsi"/>
                <w:bCs/>
                <w:sz w:val="20"/>
                <w:szCs w:val="20"/>
              </w:rPr>
              <w:t xml:space="preserve">It was </w:t>
            </w:r>
            <w:r w:rsidRPr="00CC100D">
              <w:rPr>
                <w:rFonts w:cstheme="minorHAnsi"/>
                <w:b/>
                <w:sz w:val="20"/>
                <w:szCs w:val="20"/>
              </w:rPr>
              <w:t>RESOLVED</w:t>
            </w:r>
            <w:r w:rsidR="004C0C27" w:rsidRPr="00CC100D">
              <w:rPr>
                <w:rFonts w:cstheme="minorHAnsi"/>
                <w:bCs/>
                <w:sz w:val="20"/>
                <w:szCs w:val="20"/>
              </w:rPr>
              <w:t xml:space="preserve"> that, due to there being no council meeting in August, the Clerk be authorised to make any necessary payments falling due during the recess period, in consultation with the Council via email and signatories, and that all such payments be reported to and confirmed by the Council at the September meeting.</w:t>
            </w:r>
          </w:p>
          <w:p w14:paraId="0F49F069" w14:textId="1B954908" w:rsidR="00F97229" w:rsidRPr="003C16E7" w:rsidRDefault="00F97229" w:rsidP="00784B09">
            <w:pPr>
              <w:pStyle w:val="ListParagraph"/>
              <w:ind w:left="331" w:right="45"/>
              <w:rPr>
                <w:rFonts w:cstheme="minorHAnsi"/>
                <w:bCs/>
                <w:sz w:val="20"/>
                <w:szCs w:val="20"/>
              </w:rPr>
            </w:pPr>
          </w:p>
        </w:tc>
      </w:tr>
      <w:tr w:rsidR="00F97229" w:rsidRPr="00327101" w14:paraId="08898099" w14:textId="77777777" w:rsidTr="00055301">
        <w:trPr>
          <w:trHeight w:val="537"/>
        </w:trPr>
        <w:tc>
          <w:tcPr>
            <w:tcW w:w="1118" w:type="dxa"/>
          </w:tcPr>
          <w:p w14:paraId="37E3E94C" w14:textId="7A241B69" w:rsidR="00F97229" w:rsidRPr="00327101" w:rsidRDefault="00F97229" w:rsidP="00F97229">
            <w:pPr>
              <w:spacing w:line="276" w:lineRule="auto"/>
              <w:ind w:right="45"/>
              <w:rPr>
                <w:rFonts w:cstheme="minorHAnsi"/>
                <w:b/>
                <w:sz w:val="20"/>
                <w:szCs w:val="20"/>
              </w:rPr>
            </w:pPr>
            <w:bookmarkStart w:id="1" w:name="_Hlk201055332"/>
            <w:r>
              <w:rPr>
                <w:rFonts w:cstheme="minorHAnsi"/>
                <w:b/>
                <w:sz w:val="20"/>
                <w:szCs w:val="20"/>
              </w:rPr>
              <w:t>25-6/0</w:t>
            </w:r>
            <w:bookmarkEnd w:id="1"/>
            <w:r w:rsidR="004C0C27">
              <w:rPr>
                <w:rFonts w:cstheme="minorHAnsi"/>
                <w:b/>
                <w:sz w:val="20"/>
                <w:szCs w:val="20"/>
              </w:rPr>
              <w:t>97</w:t>
            </w:r>
          </w:p>
        </w:tc>
        <w:tc>
          <w:tcPr>
            <w:tcW w:w="9225" w:type="dxa"/>
          </w:tcPr>
          <w:p w14:paraId="3A7DA2B7" w14:textId="77777777" w:rsidR="00F97229" w:rsidRPr="00327101" w:rsidRDefault="00F97229" w:rsidP="00F97229">
            <w:pPr>
              <w:rPr>
                <w:rFonts w:cstheme="minorHAnsi"/>
                <w:b/>
                <w:sz w:val="20"/>
                <w:szCs w:val="20"/>
              </w:rPr>
            </w:pPr>
            <w:r>
              <w:rPr>
                <w:rFonts w:cstheme="minorHAnsi"/>
                <w:b/>
                <w:sz w:val="20"/>
                <w:szCs w:val="20"/>
              </w:rPr>
              <w:t>INFORMATION EXCHANGE &amp; AGENDA ITEMS FOR THE NEXT MEETING</w:t>
            </w:r>
          </w:p>
          <w:p w14:paraId="33ACDB8D" w14:textId="77777777" w:rsidR="00237844" w:rsidRDefault="00237844" w:rsidP="004C0C27">
            <w:pPr>
              <w:spacing w:line="276" w:lineRule="auto"/>
              <w:rPr>
                <w:rFonts w:cstheme="minorHAnsi"/>
                <w:bCs/>
                <w:sz w:val="20"/>
                <w:szCs w:val="20"/>
              </w:rPr>
            </w:pPr>
            <w:r>
              <w:rPr>
                <w:rFonts w:cstheme="minorHAnsi"/>
                <w:bCs/>
                <w:sz w:val="20"/>
                <w:szCs w:val="20"/>
              </w:rPr>
              <w:t xml:space="preserve">Footpath to Playing Field. Community project contribution – approaching INDAVER </w:t>
            </w:r>
          </w:p>
          <w:p w14:paraId="144664BE" w14:textId="77777777" w:rsidR="00237844" w:rsidRDefault="006F358B" w:rsidP="004C0C27">
            <w:pPr>
              <w:spacing w:line="276" w:lineRule="auto"/>
              <w:rPr>
                <w:rFonts w:cstheme="minorHAnsi"/>
                <w:bCs/>
                <w:sz w:val="20"/>
                <w:szCs w:val="20"/>
              </w:rPr>
            </w:pPr>
            <w:r>
              <w:rPr>
                <w:rFonts w:cstheme="minorHAnsi"/>
                <w:bCs/>
                <w:sz w:val="20"/>
                <w:szCs w:val="20"/>
              </w:rPr>
              <w:lastRenderedPageBreak/>
              <w:t xml:space="preserve">IT Policy </w:t>
            </w:r>
          </w:p>
          <w:p w14:paraId="0BCCFFEF" w14:textId="157A0596" w:rsidR="006F358B" w:rsidRDefault="006F358B" w:rsidP="004C0C27">
            <w:pPr>
              <w:spacing w:line="276" w:lineRule="auto"/>
              <w:rPr>
                <w:rFonts w:cstheme="minorHAnsi"/>
                <w:bCs/>
                <w:sz w:val="20"/>
                <w:szCs w:val="20"/>
              </w:rPr>
            </w:pPr>
            <w:r>
              <w:rPr>
                <w:rFonts w:cstheme="minorHAnsi"/>
                <w:bCs/>
                <w:sz w:val="20"/>
                <w:szCs w:val="20"/>
              </w:rPr>
              <w:t xml:space="preserve">RoSPA Report – update form </w:t>
            </w:r>
            <w:r w:rsidR="00CE52FC">
              <w:rPr>
                <w:rFonts w:cstheme="minorHAnsi"/>
                <w:bCs/>
                <w:sz w:val="20"/>
                <w:szCs w:val="20"/>
              </w:rPr>
              <w:t xml:space="preserve">Cllr. Evans regarding warranty on gym equipment. </w:t>
            </w:r>
          </w:p>
          <w:p w14:paraId="3D2477C3" w14:textId="71581AC6" w:rsidR="006F358B" w:rsidRDefault="006F358B" w:rsidP="004C0C27">
            <w:pPr>
              <w:spacing w:line="276" w:lineRule="auto"/>
              <w:rPr>
                <w:rFonts w:cstheme="minorHAnsi"/>
                <w:bCs/>
                <w:sz w:val="20"/>
                <w:szCs w:val="20"/>
              </w:rPr>
            </w:pPr>
            <w:r>
              <w:rPr>
                <w:rFonts w:cstheme="minorHAnsi"/>
                <w:bCs/>
                <w:sz w:val="20"/>
                <w:szCs w:val="20"/>
              </w:rPr>
              <w:t xml:space="preserve">Floor in Bradwell Church is uneven </w:t>
            </w:r>
            <w:r w:rsidR="00CE52FC">
              <w:rPr>
                <w:rFonts w:cstheme="minorHAnsi"/>
                <w:bCs/>
                <w:sz w:val="20"/>
                <w:szCs w:val="20"/>
              </w:rPr>
              <w:t xml:space="preserve">and lifting. It will need to be </w:t>
            </w:r>
            <w:r w:rsidR="00D72631">
              <w:rPr>
                <w:rFonts w:cstheme="minorHAnsi"/>
                <w:bCs/>
                <w:sz w:val="20"/>
                <w:szCs w:val="20"/>
              </w:rPr>
              <w:t>releveled,</w:t>
            </w:r>
            <w:r w:rsidR="00CE52FC">
              <w:rPr>
                <w:rFonts w:cstheme="minorHAnsi"/>
                <w:bCs/>
                <w:sz w:val="20"/>
                <w:szCs w:val="20"/>
              </w:rPr>
              <w:t xml:space="preserve"> and the Church are looking to fundraise £5000 for this. </w:t>
            </w:r>
            <w:r>
              <w:rPr>
                <w:rFonts w:cstheme="minorHAnsi"/>
                <w:bCs/>
                <w:sz w:val="20"/>
                <w:szCs w:val="20"/>
              </w:rPr>
              <w:t xml:space="preserve"> </w:t>
            </w:r>
            <w:r w:rsidR="00CE52FC">
              <w:rPr>
                <w:rFonts w:cstheme="minorHAnsi"/>
                <w:bCs/>
                <w:sz w:val="20"/>
                <w:szCs w:val="20"/>
              </w:rPr>
              <w:t xml:space="preserve">The church </w:t>
            </w:r>
            <w:r w:rsidR="00D72631">
              <w:rPr>
                <w:rFonts w:cstheme="minorHAnsi"/>
                <w:bCs/>
                <w:sz w:val="20"/>
                <w:szCs w:val="20"/>
              </w:rPr>
              <w:t xml:space="preserve">may seek to ask for a grant donation from the Parish Council. </w:t>
            </w:r>
          </w:p>
          <w:p w14:paraId="3D79E66C" w14:textId="4B4DD309" w:rsidR="006F358B" w:rsidRPr="006C1889" w:rsidRDefault="006F358B" w:rsidP="004C0C27">
            <w:pPr>
              <w:spacing w:line="276" w:lineRule="auto"/>
              <w:rPr>
                <w:rFonts w:cstheme="minorHAnsi"/>
                <w:bCs/>
                <w:sz w:val="20"/>
                <w:szCs w:val="20"/>
              </w:rPr>
            </w:pPr>
          </w:p>
        </w:tc>
      </w:tr>
      <w:tr w:rsidR="00F97229" w:rsidRPr="00327101" w14:paraId="1B083E89" w14:textId="77777777" w:rsidTr="00055301">
        <w:trPr>
          <w:trHeight w:val="537"/>
        </w:trPr>
        <w:tc>
          <w:tcPr>
            <w:tcW w:w="1118" w:type="dxa"/>
          </w:tcPr>
          <w:p w14:paraId="2C9315B6" w14:textId="71418EE6" w:rsidR="00F97229" w:rsidRPr="00327101" w:rsidRDefault="00F97229" w:rsidP="00F97229">
            <w:pPr>
              <w:spacing w:line="276" w:lineRule="auto"/>
              <w:ind w:right="45"/>
              <w:rPr>
                <w:rFonts w:cstheme="minorHAnsi"/>
                <w:b/>
                <w:sz w:val="20"/>
                <w:szCs w:val="20"/>
              </w:rPr>
            </w:pPr>
            <w:r w:rsidRPr="00327101">
              <w:rPr>
                <w:rFonts w:cstheme="minorHAnsi"/>
                <w:b/>
                <w:sz w:val="20"/>
                <w:szCs w:val="20"/>
              </w:rPr>
              <w:lastRenderedPageBreak/>
              <w:t>2</w:t>
            </w:r>
            <w:r>
              <w:rPr>
                <w:rFonts w:cstheme="minorHAnsi"/>
                <w:b/>
                <w:sz w:val="20"/>
                <w:szCs w:val="20"/>
              </w:rPr>
              <w:t>5-6/0</w:t>
            </w:r>
            <w:r w:rsidR="004C0C27">
              <w:rPr>
                <w:rFonts w:cstheme="minorHAnsi"/>
                <w:b/>
                <w:sz w:val="20"/>
                <w:szCs w:val="20"/>
              </w:rPr>
              <w:t>98</w:t>
            </w:r>
          </w:p>
        </w:tc>
        <w:tc>
          <w:tcPr>
            <w:tcW w:w="9225" w:type="dxa"/>
          </w:tcPr>
          <w:p w14:paraId="6B584FF9" w14:textId="77777777" w:rsidR="004C0C27" w:rsidRDefault="00F97229" w:rsidP="004C0C27">
            <w:pPr>
              <w:spacing w:after="73"/>
              <w:rPr>
                <w:rFonts w:cstheme="minorHAnsi"/>
                <w:sz w:val="20"/>
                <w:szCs w:val="20"/>
              </w:rPr>
            </w:pPr>
            <w:r w:rsidRPr="00327101">
              <w:rPr>
                <w:rFonts w:cstheme="minorHAnsi"/>
                <w:b/>
                <w:sz w:val="20"/>
                <w:szCs w:val="20"/>
              </w:rPr>
              <w:t xml:space="preserve">NEXT PARISH COUNCIL MEETING  </w:t>
            </w:r>
            <w:bookmarkStart w:id="2" w:name="_Hlk201055692"/>
          </w:p>
          <w:p w14:paraId="2056FC7B" w14:textId="084782D8" w:rsidR="00F97229" w:rsidRPr="00D72631" w:rsidRDefault="004C0C27" w:rsidP="004C0C27">
            <w:pPr>
              <w:pStyle w:val="ListParagraph"/>
              <w:numPr>
                <w:ilvl w:val="0"/>
                <w:numId w:val="50"/>
              </w:numPr>
              <w:spacing w:after="35"/>
              <w:ind w:left="313" w:hanging="313"/>
              <w:rPr>
                <w:rFonts w:cstheme="minorHAnsi"/>
                <w:sz w:val="20"/>
                <w:szCs w:val="20"/>
              </w:rPr>
            </w:pPr>
            <w:r>
              <w:rPr>
                <w:rFonts w:cstheme="minorHAnsi"/>
                <w:bCs/>
                <w:sz w:val="20"/>
                <w:szCs w:val="20"/>
              </w:rPr>
              <w:t xml:space="preserve">The next </w:t>
            </w:r>
            <w:r w:rsidRPr="00927EBF">
              <w:rPr>
                <w:rFonts w:cstheme="minorHAnsi"/>
                <w:b/>
                <w:sz w:val="20"/>
                <w:szCs w:val="20"/>
              </w:rPr>
              <w:t>Parish</w:t>
            </w:r>
            <w:r w:rsidR="000E3C98">
              <w:rPr>
                <w:rFonts w:cstheme="minorHAnsi"/>
                <w:b/>
                <w:sz w:val="20"/>
                <w:szCs w:val="20"/>
              </w:rPr>
              <w:t xml:space="preserve"> Council</w:t>
            </w:r>
            <w:r w:rsidRPr="00927EBF">
              <w:rPr>
                <w:rFonts w:cstheme="minorHAnsi"/>
                <w:b/>
                <w:sz w:val="20"/>
                <w:szCs w:val="20"/>
              </w:rPr>
              <w:t xml:space="preserve"> Meeting</w:t>
            </w:r>
            <w:r>
              <w:rPr>
                <w:rFonts w:cstheme="minorHAnsi"/>
                <w:bCs/>
                <w:sz w:val="20"/>
                <w:szCs w:val="20"/>
              </w:rPr>
              <w:t xml:space="preserve"> will be held on </w:t>
            </w:r>
            <w:r w:rsidRPr="00927EBF">
              <w:rPr>
                <w:rFonts w:cstheme="minorHAnsi"/>
                <w:b/>
                <w:sz w:val="20"/>
                <w:szCs w:val="20"/>
              </w:rPr>
              <w:t>Monday</w:t>
            </w:r>
            <w:r>
              <w:rPr>
                <w:rFonts w:cstheme="minorHAnsi"/>
                <w:b/>
                <w:sz w:val="20"/>
                <w:szCs w:val="20"/>
              </w:rPr>
              <w:t xml:space="preserve"> 08 September 2025</w:t>
            </w:r>
            <w:r>
              <w:rPr>
                <w:rFonts w:cstheme="minorHAnsi"/>
                <w:bCs/>
                <w:sz w:val="20"/>
                <w:szCs w:val="20"/>
              </w:rPr>
              <w:t xml:space="preserve"> at 7.30pm in the Village Hall, Bradwell. </w:t>
            </w:r>
            <w:r w:rsidRPr="00327101">
              <w:rPr>
                <w:rFonts w:cstheme="minorHAnsi"/>
                <w:bCs/>
                <w:sz w:val="20"/>
                <w:szCs w:val="20"/>
              </w:rPr>
              <w:t xml:space="preserve">Items for inclusion in the </w:t>
            </w:r>
            <w:r>
              <w:rPr>
                <w:rFonts w:cstheme="minorHAnsi"/>
                <w:bCs/>
                <w:sz w:val="20"/>
                <w:szCs w:val="20"/>
              </w:rPr>
              <w:t xml:space="preserve">July </w:t>
            </w:r>
            <w:r w:rsidRPr="00327101">
              <w:rPr>
                <w:rFonts w:cstheme="minorHAnsi"/>
                <w:bCs/>
                <w:sz w:val="20"/>
                <w:szCs w:val="20"/>
              </w:rPr>
              <w:t xml:space="preserve">agenda to be sent to the Clerk no later than 12 noon on </w:t>
            </w:r>
            <w:r w:rsidRPr="00C65B9F">
              <w:rPr>
                <w:rFonts w:cstheme="minorHAnsi"/>
                <w:b/>
                <w:sz w:val="20"/>
                <w:szCs w:val="20"/>
                <w:u w:val="single"/>
              </w:rPr>
              <w:t xml:space="preserve">Friday </w:t>
            </w:r>
            <w:r>
              <w:rPr>
                <w:rFonts w:cstheme="minorHAnsi"/>
                <w:b/>
                <w:sz w:val="20"/>
                <w:szCs w:val="20"/>
                <w:u w:val="single"/>
              </w:rPr>
              <w:t xml:space="preserve">29 August 2025. </w:t>
            </w:r>
            <w:r w:rsidR="00F97229">
              <w:rPr>
                <w:rFonts w:cstheme="minorHAnsi"/>
                <w:b/>
                <w:sz w:val="20"/>
                <w:szCs w:val="20"/>
                <w:u w:val="single"/>
              </w:rPr>
              <w:t xml:space="preserve"> </w:t>
            </w:r>
            <w:bookmarkEnd w:id="2"/>
          </w:p>
          <w:p w14:paraId="27C4BFD5" w14:textId="7560CD7E" w:rsidR="00D72631" w:rsidRPr="004C0C27" w:rsidRDefault="00D72631" w:rsidP="00D72631">
            <w:pPr>
              <w:pStyle w:val="ListParagraph"/>
              <w:spacing w:after="35"/>
              <w:ind w:left="313"/>
              <w:rPr>
                <w:rFonts w:cstheme="minorHAnsi"/>
                <w:sz w:val="20"/>
                <w:szCs w:val="20"/>
              </w:rPr>
            </w:pPr>
          </w:p>
        </w:tc>
      </w:tr>
    </w:tbl>
    <w:bookmarkEnd w:id="0"/>
    <w:p w14:paraId="171375AB" w14:textId="48CF7B78" w:rsidR="004D5E06" w:rsidRDefault="008D737C" w:rsidP="008D737C">
      <w:pPr>
        <w:tabs>
          <w:tab w:val="left" w:pos="1701"/>
        </w:tabs>
        <w:spacing w:after="0" w:line="276" w:lineRule="auto"/>
        <w:rPr>
          <w:rFonts w:cstheme="minorHAnsi"/>
          <w:b/>
          <w:sz w:val="20"/>
          <w:szCs w:val="20"/>
        </w:rPr>
      </w:pPr>
      <w:r w:rsidRPr="00556F8F">
        <w:rPr>
          <w:rFonts w:cstheme="minorHAnsi"/>
          <w:b/>
          <w:sz w:val="20"/>
          <w:szCs w:val="20"/>
        </w:rPr>
        <w:t>The meeting closed at</w:t>
      </w:r>
      <w:r w:rsidR="00225754">
        <w:rPr>
          <w:rFonts w:cstheme="minorHAnsi"/>
          <w:b/>
          <w:sz w:val="20"/>
          <w:szCs w:val="20"/>
        </w:rPr>
        <w:t xml:space="preserve"> </w:t>
      </w:r>
      <w:r w:rsidR="00237844">
        <w:rPr>
          <w:rFonts w:cstheme="minorHAnsi"/>
          <w:b/>
          <w:sz w:val="20"/>
          <w:szCs w:val="20"/>
        </w:rPr>
        <w:t>2</w:t>
      </w:r>
      <w:r w:rsidR="00CE52FC">
        <w:rPr>
          <w:rFonts w:cstheme="minorHAnsi"/>
          <w:b/>
          <w:sz w:val="20"/>
          <w:szCs w:val="20"/>
        </w:rPr>
        <w:t>1</w:t>
      </w:r>
      <w:r w:rsidR="00237844">
        <w:rPr>
          <w:rFonts w:cstheme="minorHAnsi"/>
          <w:b/>
          <w:sz w:val="20"/>
          <w:szCs w:val="20"/>
        </w:rPr>
        <w:t>:</w:t>
      </w:r>
      <w:r w:rsidR="00D72631">
        <w:rPr>
          <w:rFonts w:cstheme="minorHAnsi"/>
          <w:b/>
          <w:sz w:val="20"/>
          <w:szCs w:val="20"/>
        </w:rPr>
        <w:t>25</w:t>
      </w:r>
      <w:r w:rsidR="00225754">
        <w:rPr>
          <w:rFonts w:cstheme="minorHAnsi"/>
          <w:b/>
          <w:sz w:val="20"/>
          <w:szCs w:val="20"/>
        </w:rPr>
        <w:t xml:space="preserve">. </w:t>
      </w:r>
    </w:p>
    <w:sectPr w:rsidR="004D5E06" w:rsidSect="00F9722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851" w:header="708" w:footer="708"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5D41B" w14:textId="77777777" w:rsidR="00095E7F" w:rsidRDefault="00095E7F" w:rsidP="00BB6F64">
      <w:pPr>
        <w:spacing w:after="0" w:line="240" w:lineRule="auto"/>
      </w:pPr>
      <w:r>
        <w:separator/>
      </w:r>
    </w:p>
  </w:endnote>
  <w:endnote w:type="continuationSeparator" w:id="0">
    <w:p w14:paraId="4D4269C5" w14:textId="77777777" w:rsidR="00095E7F" w:rsidRDefault="00095E7F"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4858" w14:textId="77777777" w:rsidR="00D20DA4" w:rsidRDefault="00D20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89AF" w14:textId="700C1B79"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 xml:space="preserve">Minutes of Bradwell with </w:t>
    </w:r>
    <w:proofErr w:type="spellStart"/>
    <w:r w:rsidRPr="00C4353F">
      <w:rPr>
        <w:color w:val="FF0000"/>
        <w:sz w:val="18"/>
        <w:szCs w:val="18"/>
      </w:rPr>
      <w:t>Pattiswick</w:t>
    </w:r>
    <w:proofErr w:type="spellEnd"/>
    <w:r w:rsidR="006F7A8F">
      <w:rPr>
        <w:color w:val="FF0000"/>
        <w:sz w:val="18"/>
        <w:szCs w:val="18"/>
      </w:rPr>
      <w:t xml:space="preserve"> </w:t>
    </w:r>
    <w:r w:rsidRPr="00C4353F">
      <w:rPr>
        <w:color w:val="FF0000"/>
        <w:sz w:val="18"/>
        <w:szCs w:val="18"/>
      </w:rPr>
      <w:t>Parish Council</w:t>
    </w:r>
    <w:r w:rsidR="00DE2E46">
      <w:rPr>
        <w:color w:val="FF0000"/>
        <w:sz w:val="18"/>
        <w:szCs w:val="18"/>
      </w:rPr>
      <w:t xml:space="preserve"> meeting </w:t>
    </w:r>
    <w:r w:rsidRPr="00C4353F">
      <w:rPr>
        <w:color w:val="FF0000"/>
        <w:sz w:val="18"/>
        <w:szCs w:val="18"/>
      </w:rPr>
      <w:t xml:space="preserve">held </w:t>
    </w:r>
    <w:r w:rsidR="00D07DC1">
      <w:rPr>
        <w:color w:val="FF0000"/>
        <w:sz w:val="18"/>
        <w:szCs w:val="18"/>
      </w:rPr>
      <w:t xml:space="preserve">Monday </w:t>
    </w:r>
    <w:r w:rsidR="004C0C27">
      <w:rPr>
        <w:color w:val="FF0000"/>
        <w:sz w:val="18"/>
        <w:szCs w:val="18"/>
      </w:rPr>
      <w:t>14</w:t>
    </w:r>
    <w:r w:rsidR="00022A7B">
      <w:rPr>
        <w:color w:val="FF0000"/>
        <w:sz w:val="18"/>
        <w:szCs w:val="18"/>
      </w:rPr>
      <w:t xml:space="preserve"> Ju</w:t>
    </w:r>
    <w:r w:rsidR="004C0C27">
      <w:rPr>
        <w:color w:val="FF0000"/>
        <w:sz w:val="18"/>
        <w:szCs w:val="18"/>
      </w:rPr>
      <w:t>ly</w:t>
    </w:r>
    <w:r w:rsidR="001E7AB7">
      <w:rPr>
        <w:color w:val="FF0000"/>
        <w:sz w:val="18"/>
        <w:szCs w:val="18"/>
      </w:rPr>
      <w:t xml:space="preserve"> </w:t>
    </w:r>
    <w:r w:rsidR="00430C36">
      <w:rPr>
        <w:color w:val="FF0000"/>
        <w:sz w:val="18"/>
        <w:szCs w:val="18"/>
      </w:rPr>
      <w:t>202</w:t>
    </w:r>
    <w:r w:rsidR="007D7A59">
      <w:rPr>
        <w:color w:val="FF0000"/>
        <w:sz w:val="18"/>
        <w:szCs w:val="18"/>
      </w:rPr>
      <w:t>5</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4ED6333D" w:rsidR="00E942DF" w:rsidRPr="00C4353F" w:rsidRDefault="008D737C" w:rsidP="00E942DF">
    <w:pPr>
      <w:pStyle w:val="Footer"/>
      <w:ind w:left="-567"/>
      <w:jc w:val="right"/>
      <w:rPr>
        <w:color w:val="FF0000"/>
        <w:sz w:val="18"/>
        <w:szCs w:val="18"/>
      </w:rPr>
    </w:pPr>
    <w:r>
      <w:rPr>
        <w:color w:val="FF0000"/>
        <w:sz w:val="18"/>
        <w:szCs w:val="18"/>
      </w:rPr>
      <w:t>S</w:t>
    </w:r>
    <w:r w:rsidR="00E942DF" w:rsidRPr="00C4353F">
      <w:rPr>
        <w:color w:val="FF0000"/>
        <w:sz w:val="18"/>
        <w:szCs w:val="18"/>
      </w:rPr>
      <w:t xml:space="preserve">igned as a true record </w:t>
    </w:r>
    <w:r w:rsidR="004C0C27">
      <w:rPr>
        <w:color w:val="FF0000"/>
        <w:sz w:val="18"/>
        <w:szCs w:val="18"/>
      </w:rPr>
      <w:t>08 September</w:t>
    </w:r>
    <w:r w:rsidR="00022A7B">
      <w:rPr>
        <w:color w:val="FF0000"/>
        <w:sz w:val="18"/>
        <w:szCs w:val="18"/>
      </w:rPr>
      <w:t xml:space="preserve"> </w:t>
    </w:r>
    <w:r w:rsidR="00DE2E46">
      <w:rPr>
        <w:color w:val="FF0000"/>
        <w:sz w:val="18"/>
        <w:szCs w:val="18"/>
      </w:rPr>
      <w:t>202</w:t>
    </w:r>
    <w:r w:rsidR="004A7BFD">
      <w:rPr>
        <w:color w:val="FF0000"/>
        <w:sz w:val="18"/>
        <w:szCs w:val="18"/>
      </w:rPr>
      <w:t>5</w:t>
    </w:r>
    <w:r w:rsidR="00E942DF"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E6FD" w14:textId="77777777" w:rsidR="00D20DA4" w:rsidRDefault="00D20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481E9" w14:textId="77777777" w:rsidR="00095E7F" w:rsidRDefault="00095E7F" w:rsidP="00BB6F64">
      <w:pPr>
        <w:spacing w:after="0" w:line="240" w:lineRule="auto"/>
      </w:pPr>
      <w:r>
        <w:separator/>
      </w:r>
    </w:p>
  </w:footnote>
  <w:footnote w:type="continuationSeparator" w:id="0">
    <w:p w14:paraId="4B929A34" w14:textId="77777777" w:rsidR="00095E7F" w:rsidRDefault="00095E7F" w:rsidP="00BB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10DD" w14:textId="77777777" w:rsidR="00D20DA4" w:rsidRDefault="00D20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E9B91" w14:textId="5087BE65" w:rsidR="008536DD" w:rsidRPr="008536DD" w:rsidRDefault="00000000">
    <w:pPr>
      <w:pStyle w:val="Header"/>
      <w:jc w:val="right"/>
      <w:rPr>
        <w:color w:val="FF0000"/>
        <w:sz w:val="18"/>
        <w:szCs w:val="18"/>
      </w:rPr>
    </w:pPr>
    <w:sdt>
      <w:sdtPr>
        <w:rPr>
          <w:color w:val="FF0000"/>
          <w:sz w:val="18"/>
          <w:szCs w:val="18"/>
        </w:rPr>
        <w:id w:val="-1261598924"/>
        <w:docPartObj>
          <w:docPartGallery w:val="Watermarks"/>
          <w:docPartUnique/>
        </w:docPartObj>
      </w:sdtPr>
      <w:sdtEndPr>
        <w:rPr>
          <w:color w:val="auto"/>
          <w:sz w:val="22"/>
          <w:szCs w:val="22"/>
        </w:rPr>
      </w:sdtEndPr>
      <w:sdtContent>
        <w:r>
          <w:rPr>
            <w:noProof/>
          </w:rPr>
          <w:pict w14:anchorId="2A373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003008330"/>
        <w:docPartObj>
          <w:docPartGallery w:val="Page Numbers (Top of Page)"/>
          <w:docPartUnique/>
        </w:docPartObj>
      </w:sdtPr>
      <w:sdtEndPr>
        <w:rPr>
          <w:noProof/>
          <w:color w:val="FF0000"/>
          <w:sz w:val="18"/>
          <w:szCs w:val="18"/>
        </w:rPr>
      </w:sdtEndPr>
      <w:sdtContent>
        <w:r w:rsidR="008536DD" w:rsidRPr="00C4353F">
          <w:rPr>
            <w:color w:val="FF0000"/>
            <w:sz w:val="18"/>
            <w:szCs w:val="18"/>
          </w:rPr>
          <w:t xml:space="preserve">Minutes </w:t>
        </w:r>
        <w:r w:rsidR="008536DD" w:rsidRPr="00C676FB">
          <w:rPr>
            <w:rFonts w:ascii="Calibri" w:hAnsi="Calibri" w:cs="Calibri"/>
            <w:color w:val="FF0000"/>
            <w:sz w:val="18"/>
            <w:szCs w:val="18"/>
          </w:rPr>
          <w:t>2</w:t>
        </w:r>
        <w:r w:rsidR="009F1F0B">
          <w:rPr>
            <w:rFonts w:ascii="Calibri" w:hAnsi="Calibri" w:cs="Calibri"/>
            <w:color w:val="FF0000"/>
            <w:sz w:val="18"/>
            <w:szCs w:val="18"/>
          </w:rPr>
          <w:t>02</w:t>
        </w:r>
        <w:r w:rsidR="0048610B">
          <w:rPr>
            <w:rFonts w:ascii="Calibri" w:hAnsi="Calibri" w:cs="Calibri"/>
            <w:color w:val="FF0000"/>
            <w:sz w:val="18"/>
            <w:szCs w:val="18"/>
          </w:rPr>
          <w:t>5</w:t>
        </w:r>
        <w:r w:rsidR="009F1F0B">
          <w:rPr>
            <w:rFonts w:ascii="Calibri" w:hAnsi="Calibri" w:cs="Calibri"/>
            <w:color w:val="FF0000"/>
            <w:sz w:val="18"/>
            <w:szCs w:val="18"/>
          </w:rPr>
          <w:t>/2</w:t>
        </w:r>
        <w:r w:rsidR="0048610B">
          <w:rPr>
            <w:rFonts w:ascii="Calibri" w:hAnsi="Calibri" w:cs="Calibri"/>
            <w:color w:val="FF0000"/>
            <w:sz w:val="18"/>
            <w:szCs w:val="18"/>
          </w:rPr>
          <w:t>6</w:t>
        </w:r>
        <w:r w:rsidR="008536DD">
          <w:rPr>
            <w:rFonts w:ascii="Calibri" w:hAnsi="Calibri" w:cs="Calibri"/>
            <w:color w:val="FF0000"/>
            <w:sz w:val="18"/>
            <w:szCs w:val="18"/>
          </w:rPr>
          <w:t xml:space="preserve"> - 0</w:t>
        </w:r>
        <w:r w:rsidR="008536DD" w:rsidRPr="008536DD">
          <w:rPr>
            <w:color w:val="FF0000"/>
            <w:sz w:val="18"/>
            <w:szCs w:val="18"/>
          </w:rPr>
          <w:fldChar w:fldCharType="begin"/>
        </w:r>
        <w:r w:rsidR="008536DD" w:rsidRPr="008536DD">
          <w:rPr>
            <w:color w:val="FF0000"/>
            <w:sz w:val="18"/>
            <w:szCs w:val="18"/>
          </w:rPr>
          <w:instrText xml:space="preserve"> PAGE   \* MERGEFORMAT </w:instrText>
        </w:r>
        <w:r w:rsidR="008536DD" w:rsidRPr="008536DD">
          <w:rPr>
            <w:color w:val="FF0000"/>
            <w:sz w:val="18"/>
            <w:szCs w:val="18"/>
          </w:rPr>
          <w:fldChar w:fldCharType="separate"/>
        </w:r>
        <w:r w:rsidR="008536DD" w:rsidRPr="008536DD">
          <w:rPr>
            <w:noProof/>
            <w:color w:val="FF0000"/>
            <w:sz w:val="18"/>
            <w:szCs w:val="18"/>
          </w:rPr>
          <w:t>2</w:t>
        </w:r>
        <w:r w:rsidR="008536DD" w:rsidRPr="008536DD">
          <w:rPr>
            <w:noProof/>
            <w:color w:val="FF0000"/>
            <w:sz w:val="18"/>
            <w:szCs w:val="18"/>
          </w:rPr>
          <w:fldChar w:fldCharType="end"/>
        </w:r>
      </w:sdtContent>
    </w:sdt>
  </w:p>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73D48" w14:textId="77777777" w:rsidR="00D20DA4" w:rsidRDefault="00D20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D38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AB04E6"/>
    <w:multiLevelType w:val="hybridMultilevel"/>
    <w:tmpl w:val="17405322"/>
    <w:lvl w:ilvl="0" w:tplc="603C41CC">
      <w:numFmt w:val="bullet"/>
      <w:lvlText w:val="-"/>
      <w:lvlJc w:val="left"/>
      <w:pPr>
        <w:ind w:left="1440" w:hanging="360"/>
      </w:pPr>
      <w:rPr>
        <w:rFonts w:ascii="Calibri" w:eastAsia="Aptos"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AA3283"/>
    <w:multiLevelType w:val="hybridMultilevel"/>
    <w:tmpl w:val="3F3AE1E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A27CC0"/>
    <w:multiLevelType w:val="hybridMultilevel"/>
    <w:tmpl w:val="4768C364"/>
    <w:lvl w:ilvl="0" w:tplc="9126F488">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7540C9"/>
    <w:multiLevelType w:val="multilevel"/>
    <w:tmpl w:val="CC9E4A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0F18FD"/>
    <w:multiLevelType w:val="hybridMultilevel"/>
    <w:tmpl w:val="0F4AC4E0"/>
    <w:lvl w:ilvl="0" w:tplc="23AAA488">
      <w:start w:val="1"/>
      <w:numFmt w:val="bullet"/>
      <w:lvlText w:val=""/>
      <w:lvlJc w:val="left"/>
      <w:pPr>
        <w:ind w:left="408" w:hanging="360"/>
      </w:pPr>
      <w:rPr>
        <w:rFonts w:ascii="Symbol" w:hAnsi="Symbol" w:hint="default"/>
        <w:sz w:val="16"/>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2" w15:restartNumberingAfterBreak="0">
    <w:nsid w:val="1157716F"/>
    <w:multiLevelType w:val="hybridMultilevel"/>
    <w:tmpl w:val="964C5978"/>
    <w:lvl w:ilvl="0" w:tplc="8DBA7D8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E43D94"/>
    <w:multiLevelType w:val="hybridMultilevel"/>
    <w:tmpl w:val="F0627A60"/>
    <w:lvl w:ilvl="0" w:tplc="3DB23550">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59658B1"/>
    <w:multiLevelType w:val="hybridMultilevel"/>
    <w:tmpl w:val="A0BE2D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142F76"/>
    <w:multiLevelType w:val="hybridMultilevel"/>
    <w:tmpl w:val="13BEAE86"/>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C22AEE"/>
    <w:multiLevelType w:val="hybridMultilevel"/>
    <w:tmpl w:val="4C00F0D0"/>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007611"/>
    <w:multiLevelType w:val="multilevel"/>
    <w:tmpl w:val="CC9E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EF2FAC"/>
    <w:multiLevelType w:val="hybridMultilevel"/>
    <w:tmpl w:val="7C5AFB62"/>
    <w:lvl w:ilvl="0" w:tplc="AC48B49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2379A6"/>
    <w:multiLevelType w:val="multilevel"/>
    <w:tmpl w:val="6F8E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A91179"/>
    <w:multiLevelType w:val="multilevel"/>
    <w:tmpl w:val="CC9E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7C3431"/>
    <w:multiLevelType w:val="hybridMultilevel"/>
    <w:tmpl w:val="0DBAEBB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682F26"/>
    <w:multiLevelType w:val="hybridMultilevel"/>
    <w:tmpl w:val="24B46C9E"/>
    <w:lvl w:ilvl="0" w:tplc="2E9A3BA8">
      <w:numFmt w:val="bullet"/>
      <w:lvlText w:val="-"/>
      <w:lvlJc w:val="left"/>
      <w:pPr>
        <w:ind w:left="1080" w:hanging="360"/>
      </w:pPr>
      <w:rPr>
        <w:rFonts w:ascii="Aptos" w:eastAsiaTheme="minorHAnsi" w:hAnsi="Apto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0DD03A2"/>
    <w:multiLevelType w:val="hybridMultilevel"/>
    <w:tmpl w:val="F75C14E8"/>
    <w:lvl w:ilvl="0" w:tplc="8514B506">
      <w:start w:val="1"/>
      <w:numFmt w:val="lowerRoman"/>
      <w:lvlText w:val="%1."/>
      <w:lvlJc w:val="left"/>
      <w:pPr>
        <w:ind w:left="684" w:hanging="360"/>
      </w:pPr>
      <w:rPr>
        <w:rFonts w:asciiTheme="minorHAnsi" w:eastAsiaTheme="minorHAnsi" w:hAnsiTheme="minorHAnsi" w:cstheme="minorHAnsi"/>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26"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22A66EC0"/>
    <w:multiLevelType w:val="multilevel"/>
    <w:tmpl w:val="1B90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79113E"/>
    <w:multiLevelType w:val="hybridMultilevel"/>
    <w:tmpl w:val="8F683258"/>
    <w:lvl w:ilvl="0" w:tplc="8DFA5A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3A23C92"/>
    <w:multiLevelType w:val="multilevel"/>
    <w:tmpl w:val="D922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603282"/>
    <w:multiLevelType w:val="multilevel"/>
    <w:tmpl w:val="D33C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933E0A"/>
    <w:multiLevelType w:val="hybridMultilevel"/>
    <w:tmpl w:val="89924A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2" w15:restartNumberingAfterBreak="0">
    <w:nsid w:val="26BB7DA4"/>
    <w:multiLevelType w:val="hybridMultilevel"/>
    <w:tmpl w:val="546E6FA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7F8159F"/>
    <w:multiLevelType w:val="hybridMultilevel"/>
    <w:tmpl w:val="DCD464F8"/>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1134AC"/>
    <w:multiLevelType w:val="hybridMultilevel"/>
    <w:tmpl w:val="D1B2546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C94653B"/>
    <w:multiLevelType w:val="hybridMultilevel"/>
    <w:tmpl w:val="1A185964"/>
    <w:lvl w:ilvl="0" w:tplc="D236183E">
      <w:start w:val="1"/>
      <w:numFmt w:val="lowerRoman"/>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CE45ECC"/>
    <w:multiLevelType w:val="multilevel"/>
    <w:tmpl w:val="030C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B6612E"/>
    <w:multiLevelType w:val="hybridMultilevel"/>
    <w:tmpl w:val="D8F0EA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E582F01"/>
    <w:multiLevelType w:val="multilevel"/>
    <w:tmpl w:val="DABA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A05C9B"/>
    <w:multiLevelType w:val="hybridMultilevel"/>
    <w:tmpl w:val="D8F0EA6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5B10DD2"/>
    <w:multiLevelType w:val="hybridMultilevel"/>
    <w:tmpl w:val="4858B2B8"/>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EC57D9"/>
    <w:multiLevelType w:val="hybridMultilevel"/>
    <w:tmpl w:val="AB2AE970"/>
    <w:lvl w:ilvl="0" w:tplc="CB005A82">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691C55"/>
    <w:multiLevelType w:val="hybridMultilevel"/>
    <w:tmpl w:val="FFB2EF82"/>
    <w:lvl w:ilvl="0" w:tplc="DAC2DA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18658C"/>
    <w:multiLevelType w:val="multilevel"/>
    <w:tmpl w:val="09FC4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C77E48"/>
    <w:multiLevelType w:val="hybridMultilevel"/>
    <w:tmpl w:val="173A6814"/>
    <w:lvl w:ilvl="0" w:tplc="1E76E4FA">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9BE7E14"/>
    <w:multiLevelType w:val="hybridMultilevel"/>
    <w:tmpl w:val="D9EA89C0"/>
    <w:lvl w:ilvl="0" w:tplc="9126F4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B974C29"/>
    <w:multiLevelType w:val="hybridMultilevel"/>
    <w:tmpl w:val="26F4DED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BD51435"/>
    <w:multiLevelType w:val="hybridMultilevel"/>
    <w:tmpl w:val="40E64700"/>
    <w:lvl w:ilvl="0" w:tplc="20ACD996">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BE73CCA"/>
    <w:multiLevelType w:val="hybridMultilevel"/>
    <w:tmpl w:val="968AD960"/>
    <w:lvl w:ilvl="0" w:tplc="51F0FE9E">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48C604D"/>
    <w:multiLevelType w:val="hybridMultilevel"/>
    <w:tmpl w:val="597663DE"/>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46305718"/>
    <w:multiLevelType w:val="hybridMultilevel"/>
    <w:tmpl w:val="E326EB88"/>
    <w:lvl w:ilvl="0" w:tplc="9126F488">
      <w:start w:val="1"/>
      <w:numFmt w:val="lowerRoman"/>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58"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6CF267B"/>
    <w:multiLevelType w:val="multilevel"/>
    <w:tmpl w:val="E1F4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A1D0868"/>
    <w:multiLevelType w:val="hybridMultilevel"/>
    <w:tmpl w:val="ED126D54"/>
    <w:lvl w:ilvl="0" w:tplc="C26064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D9E61D9"/>
    <w:multiLevelType w:val="hybridMultilevel"/>
    <w:tmpl w:val="844CDF7C"/>
    <w:lvl w:ilvl="0" w:tplc="603C41CC">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4E554A5C"/>
    <w:multiLevelType w:val="hybridMultilevel"/>
    <w:tmpl w:val="D3B20F08"/>
    <w:lvl w:ilvl="0" w:tplc="9126F4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EE201D0"/>
    <w:multiLevelType w:val="hybridMultilevel"/>
    <w:tmpl w:val="61DE1DCC"/>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F7C0F3B"/>
    <w:multiLevelType w:val="hybridMultilevel"/>
    <w:tmpl w:val="5C220696"/>
    <w:lvl w:ilvl="0" w:tplc="077EE9EA">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F907FDC"/>
    <w:multiLevelType w:val="hybridMultilevel"/>
    <w:tmpl w:val="7BC01A6E"/>
    <w:lvl w:ilvl="0" w:tplc="CC44E33E">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0755EB6"/>
    <w:multiLevelType w:val="hybridMultilevel"/>
    <w:tmpl w:val="721CF49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0E34F37"/>
    <w:multiLevelType w:val="hybridMultilevel"/>
    <w:tmpl w:val="5F9A00F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196280F"/>
    <w:multiLevelType w:val="hybridMultilevel"/>
    <w:tmpl w:val="31D068A6"/>
    <w:lvl w:ilvl="0" w:tplc="AB7E8DB0">
      <w:start w:val="1"/>
      <w:numFmt w:val="lowerRoman"/>
      <w:lvlText w:val="%1."/>
      <w:lvlJc w:val="left"/>
      <w:pPr>
        <w:ind w:left="1080" w:hanging="720"/>
      </w:pPr>
      <w:rPr>
        <w:rFonts w:ascii="Calibri" w:eastAsiaTheme="minorEastAsia"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29B5697"/>
    <w:multiLevelType w:val="multilevel"/>
    <w:tmpl w:val="5A9A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3C91B20"/>
    <w:multiLevelType w:val="hybridMultilevel"/>
    <w:tmpl w:val="9FE0EF44"/>
    <w:lvl w:ilvl="0" w:tplc="23AAA488">
      <w:start w:val="1"/>
      <w:numFmt w:val="bullet"/>
      <w:lvlText w:val=""/>
      <w:lvlJc w:val="left"/>
      <w:pPr>
        <w:ind w:left="1404" w:hanging="360"/>
      </w:pPr>
      <w:rPr>
        <w:rFonts w:ascii="Symbol" w:hAnsi="Symbol" w:hint="default"/>
        <w:sz w:val="16"/>
      </w:rPr>
    </w:lvl>
    <w:lvl w:ilvl="1" w:tplc="08090003" w:tentative="1">
      <w:start w:val="1"/>
      <w:numFmt w:val="bullet"/>
      <w:lvlText w:val="o"/>
      <w:lvlJc w:val="left"/>
      <w:pPr>
        <w:ind w:left="2124" w:hanging="360"/>
      </w:pPr>
      <w:rPr>
        <w:rFonts w:ascii="Courier New" w:hAnsi="Courier New" w:cs="Courier New" w:hint="default"/>
      </w:rPr>
    </w:lvl>
    <w:lvl w:ilvl="2" w:tplc="08090005" w:tentative="1">
      <w:start w:val="1"/>
      <w:numFmt w:val="bullet"/>
      <w:lvlText w:val=""/>
      <w:lvlJc w:val="left"/>
      <w:pPr>
        <w:ind w:left="2844" w:hanging="360"/>
      </w:pPr>
      <w:rPr>
        <w:rFonts w:ascii="Wingdings" w:hAnsi="Wingdings" w:hint="default"/>
      </w:rPr>
    </w:lvl>
    <w:lvl w:ilvl="3" w:tplc="08090001" w:tentative="1">
      <w:start w:val="1"/>
      <w:numFmt w:val="bullet"/>
      <w:lvlText w:val=""/>
      <w:lvlJc w:val="left"/>
      <w:pPr>
        <w:ind w:left="3564" w:hanging="360"/>
      </w:pPr>
      <w:rPr>
        <w:rFonts w:ascii="Symbol" w:hAnsi="Symbol" w:hint="default"/>
      </w:rPr>
    </w:lvl>
    <w:lvl w:ilvl="4" w:tplc="08090003" w:tentative="1">
      <w:start w:val="1"/>
      <w:numFmt w:val="bullet"/>
      <w:lvlText w:val="o"/>
      <w:lvlJc w:val="left"/>
      <w:pPr>
        <w:ind w:left="4284" w:hanging="360"/>
      </w:pPr>
      <w:rPr>
        <w:rFonts w:ascii="Courier New" w:hAnsi="Courier New" w:cs="Courier New" w:hint="default"/>
      </w:rPr>
    </w:lvl>
    <w:lvl w:ilvl="5" w:tplc="08090005" w:tentative="1">
      <w:start w:val="1"/>
      <w:numFmt w:val="bullet"/>
      <w:lvlText w:val=""/>
      <w:lvlJc w:val="left"/>
      <w:pPr>
        <w:ind w:left="5004" w:hanging="360"/>
      </w:pPr>
      <w:rPr>
        <w:rFonts w:ascii="Wingdings" w:hAnsi="Wingdings" w:hint="default"/>
      </w:rPr>
    </w:lvl>
    <w:lvl w:ilvl="6" w:tplc="08090001" w:tentative="1">
      <w:start w:val="1"/>
      <w:numFmt w:val="bullet"/>
      <w:lvlText w:val=""/>
      <w:lvlJc w:val="left"/>
      <w:pPr>
        <w:ind w:left="5724" w:hanging="360"/>
      </w:pPr>
      <w:rPr>
        <w:rFonts w:ascii="Symbol" w:hAnsi="Symbol" w:hint="default"/>
      </w:rPr>
    </w:lvl>
    <w:lvl w:ilvl="7" w:tplc="08090003" w:tentative="1">
      <w:start w:val="1"/>
      <w:numFmt w:val="bullet"/>
      <w:lvlText w:val="o"/>
      <w:lvlJc w:val="left"/>
      <w:pPr>
        <w:ind w:left="6444" w:hanging="360"/>
      </w:pPr>
      <w:rPr>
        <w:rFonts w:ascii="Courier New" w:hAnsi="Courier New" w:cs="Courier New" w:hint="default"/>
      </w:rPr>
    </w:lvl>
    <w:lvl w:ilvl="8" w:tplc="08090005" w:tentative="1">
      <w:start w:val="1"/>
      <w:numFmt w:val="bullet"/>
      <w:lvlText w:val=""/>
      <w:lvlJc w:val="left"/>
      <w:pPr>
        <w:ind w:left="7164" w:hanging="360"/>
      </w:pPr>
      <w:rPr>
        <w:rFonts w:ascii="Wingdings" w:hAnsi="Wingdings" w:hint="default"/>
      </w:rPr>
    </w:lvl>
  </w:abstractNum>
  <w:abstractNum w:abstractNumId="74" w15:restartNumberingAfterBreak="0">
    <w:nsid w:val="558810F4"/>
    <w:multiLevelType w:val="multilevel"/>
    <w:tmpl w:val="1A26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990D0E"/>
    <w:multiLevelType w:val="hybridMultilevel"/>
    <w:tmpl w:val="7E60C972"/>
    <w:lvl w:ilvl="0" w:tplc="F55A311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65554C3"/>
    <w:multiLevelType w:val="hybridMultilevel"/>
    <w:tmpl w:val="D6586BAC"/>
    <w:lvl w:ilvl="0" w:tplc="4D8A2C0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BD66F8A"/>
    <w:multiLevelType w:val="multilevel"/>
    <w:tmpl w:val="30F822C8"/>
    <w:lvl w:ilvl="0">
      <w:start w:val="1"/>
      <w:numFmt w:val="lowerRoman"/>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9" w15:restartNumberingAfterBreak="0">
    <w:nsid w:val="5F4E0481"/>
    <w:multiLevelType w:val="hybridMultilevel"/>
    <w:tmpl w:val="5E009B3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FB73E9F"/>
    <w:multiLevelType w:val="hybridMultilevel"/>
    <w:tmpl w:val="551A1CF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26F1014"/>
    <w:multiLevelType w:val="hybridMultilevel"/>
    <w:tmpl w:val="89D0635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5DF5F27"/>
    <w:multiLevelType w:val="hybridMultilevel"/>
    <w:tmpl w:val="4B7AF3E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6884E98"/>
    <w:multiLevelType w:val="hybridMultilevel"/>
    <w:tmpl w:val="BEEE2F2A"/>
    <w:lvl w:ilvl="0" w:tplc="06843716">
      <w:start w:val="1"/>
      <w:numFmt w:val="bullet"/>
      <w:lvlText w:val="-"/>
      <w:lvlJc w:val="left"/>
      <w:pPr>
        <w:ind w:left="684" w:hanging="360"/>
      </w:pPr>
      <w:rPr>
        <w:rFonts w:ascii="Calibri" w:eastAsiaTheme="minorHAnsi" w:hAnsi="Calibri" w:cs="Calibri"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85"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CD02560"/>
    <w:multiLevelType w:val="multilevel"/>
    <w:tmpl w:val="CC9E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E8C1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70164C05"/>
    <w:multiLevelType w:val="hybridMultilevel"/>
    <w:tmpl w:val="9D403A72"/>
    <w:lvl w:ilvl="0" w:tplc="12DC06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0FB1DA3"/>
    <w:multiLevelType w:val="hybridMultilevel"/>
    <w:tmpl w:val="82DCD772"/>
    <w:lvl w:ilvl="0" w:tplc="6D1EB6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44E1374"/>
    <w:multiLevelType w:val="hybridMultilevel"/>
    <w:tmpl w:val="0250FC22"/>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563292B"/>
    <w:multiLevelType w:val="hybridMultilevel"/>
    <w:tmpl w:val="699CE764"/>
    <w:lvl w:ilvl="0" w:tplc="014ACD38">
      <w:start w:val="1"/>
      <w:numFmt w:val="lowerRoman"/>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713536B"/>
    <w:multiLevelType w:val="hybridMultilevel"/>
    <w:tmpl w:val="0F3A6638"/>
    <w:lvl w:ilvl="0" w:tplc="DCFC37D2">
      <w:start w:val="1"/>
      <w:numFmt w:val="lowerRoman"/>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86A544B"/>
    <w:multiLevelType w:val="hybridMultilevel"/>
    <w:tmpl w:val="6F163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8" w15:restartNumberingAfterBreak="0">
    <w:nsid w:val="78D6739E"/>
    <w:multiLevelType w:val="hybridMultilevel"/>
    <w:tmpl w:val="20D84382"/>
    <w:lvl w:ilvl="0" w:tplc="A2B2F7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9102035"/>
    <w:multiLevelType w:val="hybridMultilevel"/>
    <w:tmpl w:val="BFBC3ADC"/>
    <w:lvl w:ilvl="0" w:tplc="54F4AEA6">
      <w:start w:val="1"/>
      <w:numFmt w:val="lowerRoman"/>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9197940"/>
    <w:multiLevelType w:val="hybridMultilevel"/>
    <w:tmpl w:val="E9C6EA98"/>
    <w:lvl w:ilvl="0" w:tplc="F8486994">
      <w:start w:val="2"/>
      <w:numFmt w:val="bullet"/>
      <w:lvlText w:val="-"/>
      <w:lvlJc w:val="left"/>
      <w:pPr>
        <w:ind w:left="684" w:hanging="360"/>
      </w:pPr>
      <w:rPr>
        <w:rFonts w:ascii="Calibri" w:eastAsiaTheme="minorHAnsi" w:hAnsi="Calibri" w:cs="Calibri"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101" w15:restartNumberingAfterBreak="0">
    <w:nsid w:val="79AD2EDC"/>
    <w:multiLevelType w:val="hybridMultilevel"/>
    <w:tmpl w:val="3C8C2616"/>
    <w:lvl w:ilvl="0" w:tplc="87A2F212">
      <w:start w:val="5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A416F6F"/>
    <w:multiLevelType w:val="hybridMultilevel"/>
    <w:tmpl w:val="AD004D48"/>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AD74B55"/>
    <w:multiLevelType w:val="hybridMultilevel"/>
    <w:tmpl w:val="A378B5D4"/>
    <w:lvl w:ilvl="0" w:tplc="358CA23E">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BE01379"/>
    <w:multiLevelType w:val="multilevel"/>
    <w:tmpl w:val="83BE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DD3110"/>
    <w:multiLevelType w:val="multilevel"/>
    <w:tmpl w:val="CC9E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0C4C32"/>
    <w:multiLevelType w:val="hybridMultilevel"/>
    <w:tmpl w:val="6C52FF6E"/>
    <w:lvl w:ilvl="0" w:tplc="4B72C7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1288512">
    <w:abstractNumId w:val="49"/>
  </w:num>
  <w:num w:numId="2" w16cid:durableId="1672416110">
    <w:abstractNumId w:val="9"/>
  </w:num>
  <w:num w:numId="3" w16cid:durableId="1494492840">
    <w:abstractNumId w:val="71"/>
  </w:num>
  <w:num w:numId="4" w16cid:durableId="459303376">
    <w:abstractNumId w:val="40"/>
  </w:num>
  <w:num w:numId="5" w16cid:durableId="1421565941">
    <w:abstractNumId w:val="16"/>
  </w:num>
  <w:num w:numId="6" w16cid:durableId="1364207927">
    <w:abstractNumId w:val="48"/>
  </w:num>
  <w:num w:numId="7" w16cid:durableId="1609897464">
    <w:abstractNumId w:val="55"/>
  </w:num>
  <w:num w:numId="8" w16cid:durableId="2017535441">
    <w:abstractNumId w:val="86"/>
  </w:num>
  <w:num w:numId="9" w16cid:durableId="909845371">
    <w:abstractNumId w:val="93"/>
  </w:num>
  <w:num w:numId="10" w16cid:durableId="347104577">
    <w:abstractNumId w:val="33"/>
  </w:num>
  <w:num w:numId="11" w16cid:durableId="307638550">
    <w:abstractNumId w:val="88"/>
  </w:num>
  <w:num w:numId="12" w16cid:durableId="197163652">
    <w:abstractNumId w:val="53"/>
  </w:num>
  <w:num w:numId="13" w16cid:durableId="1184398482">
    <w:abstractNumId w:val="72"/>
  </w:num>
  <w:num w:numId="14" w16cid:durableId="1880165056">
    <w:abstractNumId w:val="4"/>
  </w:num>
  <w:num w:numId="15" w16cid:durableId="816920104">
    <w:abstractNumId w:val="3"/>
  </w:num>
  <w:num w:numId="16" w16cid:durableId="783424750">
    <w:abstractNumId w:val="77"/>
  </w:num>
  <w:num w:numId="17" w16cid:durableId="1972058242">
    <w:abstractNumId w:val="60"/>
  </w:num>
  <w:num w:numId="18" w16cid:durableId="93405603">
    <w:abstractNumId w:val="81"/>
  </w:num>
  <w:num w:numId="19" w16cid:durableId="1546605238">
    <w:abstractNumId w:val="38"/>
  </w:num>
  <w:num w:numId="20" w16cid:durableId="427315688">
    <w:abstractNumId w:val="92"/>
  </w:num>
  <w:num w:numId="21" w16cid:durableId="253704383">
    <w:abstractNumId w:val="6"/>
  </w:num>
  <w:num w:numId="22" w16cid:durableId="1810827643">
    <w:abstractNumId w:val="83"/>
  </w:num>
  <w:num w:numId="23" w16cid:durableId="2137478196">
    <w:abstractNumId w:val="52"/>
  </w:num>
  <w:num w:numId="24" w16cid:durableId="982078404">
    <w:abstractNumId w:val="0"/>
  </w:num>
  <w:num w:numId="25" w16cid:durableId="1090078986">
    <w:abstractNumId w:val="89"/>
  </w:num>
  <w:num w:numId="26" w16cid:durableId="2636575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078668">
    <w:abstractNumId w:val="19"/>
  </w:num>
  <w:num w:numId="28" w16cid:durableId="1931237416">
    <w:abstractNumId w:val="51"/>
  </w:num>
  <w:num w:numId="29" w16cid:durableId="247345809">
    <w:abstractNumId w:val="10"/>
  </w:num>
  <w:num w:numId="30" w16cid:durableId="1889341393">
    <w:abstractNumId w:val="75"/>
  </w:num>
  <w:num w:numId="31" w16cid:durableId="223444749">
    <w:abstractNumId w:val="66"/>
  </w:num>
  <w:num w:numId="32" w16cid:durableId="227964422">
    <w:abstractNumId w:val="94"/>
  </w:num>
  <w:num w:numId="33" w16cid:durableId="1925214177">
    <w:abstractNumId w:val="44"/>
  </w:num>
  <w:num w:numId="34" w16cid:durableId="303697981">
    <w:abstractNumId w:val="23"/>
  </w:num>
  <w:num w:numId="35" w16cid:durableId="827096715">
    <w:abstractNumId w:val="85"/>
  </w:num>
  <w:num w:numId="36" w16cid:durableId="54283057">
    <w:abstractNumId w:val="43"/>
  </w:num>
  <w:num w:numId="37" w16cid:durableId="1408385293">
    <w:abstractNumId w:val="99"/>
  </w:num>
  <w:num w:numId="38" w16cid:durableId="865677583">
    <w:abstractNumId w:val="50"/>
  </w:num>
  <w:num w:numId="39" w16cid:durableId="2075927540">
    <w:abstractNumId w:val="96"/>
  </w:num>
  <w:num w:numId="40" w16cid:durableId="999621538">
    <w:abstractNumId w:val="24"/>
  </w:num>
  <w:num w:numId="41" w16cid:durableId="594484199">
    <w:abstractNumId w:val="32"/>
  </w:num>
  <w:num w:numId="42" w16cid:durableId="308559599">
    <w:abstractNumId w:val="15"/>
  </w:num>
  <w:num w:numId="43" w16cid:durableId="1644845172">
    <w:abstractNumId w:val="35"/>
  </w:num>
  <w:num w:numId="44" w16cid:durableId="1206066969">
    <w:abstractNumId w:val="41"/>
  </w:num>
  <w:num w:numId="45" w16cid:durableId="1593662905">
    <w:abstractNumId w:val="67"/>
  </w:num>
  <w:num w:numId="46" w16cid:durableId="1304391723">
    <w:abstractNumId w:val="102"/>
  </w:num>
  <w:num w:numId="47" w16cid:durableId="618800690">
    <w:abstractNumId w:val="8"/>
  </w:num>
  <w:num w:numId="48" w16cid:durableId="3193581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57084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81540642">
    <w:abstractNumId w:val="58"/>
  </w:num>
  <w:num w:numId="51" w16cid:durableId="406462832">
    <w:abstractNumId w:val="95"/>
  </w:num>
  <w:num w:numId="52" w16cid:durableId="1775397260">
    <w:abstractNumId w:val="79"/>
  </w:num>
  <w:num w:numId="53" w16cid:durableId="715160091">
    <w:abstractNumId w:val="91"/>
  </w:num>
  <w:num w:numId="54" w16cid:durableId="1931694988">
    <w:abstractNumId w:val="80"/>
  </w:num>
  <w:num w:numId="55" w16cid:durableId="391193791">
    <w:abstractNumId w:val="100"/>
  </w:num>
  <w:num w:numId="56" w16cid:durableId="235290932">
    <w:abstractNumId w:val="62"/>
  </w:num>
  <w:num w:numId="57" w16cid:durableId="646545100">
    <w:abstractNumId w:val="42"/>
  </w:num>
  <w:num w:numId="58" w16cid:durableId="1017778090">
    <w:abstractNumId w:val="34"/>
  </w:num>
  <w:num w:numId="59" w16cid:durableId="2128549050">
    <w:abstractNumId w:val="68"/>
  </w:num>
  <w:num w:numId="60" w16cid:durableId="1605458887">
    <w:abstractNumId w:val="31"/>
  </w:num>
  <w:num w:numId="61" w16cid:durableId="740517429">
    <w:abstractNumId w:val="11"/>
  </w:num>
  <w:num w:numId="62" w16cid:durableId="1441611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93170020">
    <w:abstractNumId w:val="25"/>
  </w:num>
  <w:num w:numId="64" w16cid:durableId="1272906047">
    <w:abstractNumId w:val="84"/>
  </w:num>
  <w:num w:numId="65" w16cid:durableId="1404643718">
    <w:abstractNumId w:val="84"/>
  </w:num>
  <w:num w:numId="66" w16cid:durableId="655885785">
    <w:abstractNumId w:val="45"/>
  </w:num>
  <w:num w:numId="67" w16cid:durableId="1501432343">
    <w:abstractNumId w:val="2"/>
  </w:num>
  <w:num w:numId="68" w16cid:durableId="246622310">
    <w:abstractNumId w:val="22"/>
  </w:num>
  <w:num w:numId="69" w16cid:durableId="720206617">
    <w:abstractNumId w:val="104"/>
  </w:num>
  <w:num w:numId="70" w16cid:durableId="2074427131">
    <w:abstractNumId w:val="73"/>
  </w:num>
  <w:num w:numId="71" w16cid:durableId="1615021669">
    <w:abstractNumId w:val="54"/>
  </w:num>
  <w:num w:numId="72" w16cid:durableId="880869931">
    <w:abstractNumId w:val="82"/>
  </w:num>
  <w:num w:numId="73" w16cid:durableId="1345211504">
    <w:abstractNumId w:val="17"/>
  </w:num>
  <w:num w:numId="74" w16cid:durableId="1012413268">
    <w:abstractNumId w:val="64"/>
  </w:num>
  <w:num w:numId="75" w16cid:durableId="1409695234">
    <w:abstractNumId w:val="62"/>
  </w:num>
  <w:num w:numId="76" w16cid:durableId="676424204">
    <w:abstractNumId w:val="1"/>
  </w:num>
  <w:num w:numId="77" w16cid:durableId="1735590340">
    <w:abstractNumId w:val="105"/>
  </w:num>
  <w:num w:numId="78" w16cid:durableId="57671998">
    <w:abstractNumId w:val="21"/>
  </w:num>
  <w:num w:numId="79" w16cid:durableId="319388713">
    <w:abstractNumId w:val="87"/>
  </w:num>
  <w:num w:numId="80" w16cid:durableId="867907493">
    <w:abstractNumId w:val="7"/>
  </w:num>
  <w:num w:numId="81" w16cid:durableId="686559607">
    <w:abstractNumId w:val="18"/>
  </w:num>
  <w:num w:numId="82" w16cid:durableId="842009446">
    <w:abstractNumId w:val="5"/>
  </w:num>
  <w:num w:numId="83" w16cid:durableId="1113592909">
    <w:abstractNumId w:val="36"/>
  </w:num>
  <w:num w:numId="84" w16cid:durableId="1796482063">
    <w:abstractNumId w:val="90"/>
  </w:num>
  <w:num w:numId="85" w16cid:durableId="1529372110">
    <w:abstractNumId w:val="61"/>
  </w:num>
  <w:num w:numId="86" w16cid:durableId="808940768">
    <w:abstractNumId w:val="63"/>
  </w:num>
  <w:num w:numId="87" w16cid:durableId="1671636527">
    <w:abstractNumId w:val="106"/>
  </w:num>
  <w:num w:numId="88" w16cid:durableId="1081410214">
    <w:abstractNumId w:val="28"/>
  </w:num>
  <w:num w:numId="89" w16cid:durableId="82456852">
    <w:abstractNumId w:val="47"/>
  </w:num>
  <w:num w:numId="90" w16cid:durableId="805195869">
    <w:abstractNumId w:val="12"/>
  </w:num>
  <w:num w:numId="91" w16cid:durableId="1236620828">
    <w:abstractNumId w:val="101"/>
  </w:num>
  <w:num w:numId="92" w16cid:durableId="974407665">
    <w:abstractNumId w:val="78"/>
  </w:num>
  <w:num w:numId="93" w16cid:durableId="2066752124">
    <w:abstractNumId w:val="46"/>
  </w:num>
  <w:num w:numId="94" w16cid:durableId="448353469">
    <w:abstractNumId w:val="13"/>
  </w:num>
  <w:num w:numId="95" w16cid:durableId="112015521">
    <w:abstractNumId w:val="76"/>
  </w:num>
  <w:num w:numId="96" w16cid:durableId="563830917">
    <w:abstractNumId w:val="14"/>
  </w:num>
  <w:num w:numId="97" w16cid:durableId="1170677770">
    <w:abstractNumId w:val="74"/>
  </w:num>
  <w:num w:numId="98" w16cid:durableId="2131514697">
    <w:abstractNumId w:val="59"/>
  </w:num>
  <w:num w:numId="99" w16cid:durableId="2072002698">
    <w:abstractNumId w:val="30"/>
  </w:num>
  <w:num w:numId="100" w16cid:durableId="133761322">
    <w:abstractNumId w:val="39"/>
  </w:num>
  <w:num w:numId="101" w16cid:durableId="1848326266">
    <w:abstractNumId w:val="98"/>
  </w:num>
  <w:num w:numId="102" w16cid:durableId="512452173">
    <w:abstractNumId w:val="69"/>
  </w:num>
  <w:num w:numId="103" w16cid:durableId="1554584828">
    <w:abstractNumId w:val="57"/>
  </w:num>
  <w:num w:numId="104" w16cid:durableId="1227448913">
    <w:abstractNumId w:val="20"/>
  </w:num>
  <w:num w:numId="105" w16cid:durableId="694187932">
    <w:abstractNumId w:val="103"/>
  </w:num>
  <w:num w:numId="106" w16cid:durableId="425267881">
    <w:abstractNumId w:val="65"/>
  </w:num>
  <w:num w:numId="107" w16cid:durableId="241449037">
    <w:abstractNumId w:val="70"/>
  </w:num>
  <w:num w:numId="108" w16cid:durableId="358242067">
    <w:abstractNumId w:val="27"/>
  </w:num>
  <w:num w:numId="109" w16cid:durableId="317920991">
    <w:abstractNumId w:val="29"/>
  </w:num>
  <w:num w:numId="110" w16cid:durableId="4385694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0B18"/>
    <w:rsid w:val="00001ED1"/>
    <w:rsid w:val="000022C6"/>
    <w:rsid w:val="0000626E"/>
    <w:rsid w:val="000071F6"/>
    <w:rsid w:val="000106D6"/>
    <w:rsid w:val="00011938"/>
    <w:rsid w:val="000125D8"/>
    <w:rsid w:val="0001459A"/>
    <w:rsid w:val="0001634E"/>
    <w:rsid w:val="00016401"/>
    <w:rsid w:val="00020FC1"/>
    <w:rsid w:val="00021B83"/>
    <w:rsid w:val="00022A7B"/>
    <w:rsid w:val="00022D9E"/>
    <w:rsid w:val="00022E2E"/>
    <w:rsid w:val="00030B52"/>
    <w:rsid w:val="00031639"/>
    <w:rsid w:val="00033FD9"/>
    <w:rsid w:val="00034210"/>
    <w:rsid w:val="000377CB"/>
    <w:rsid w:val="00042536"/>
    <w:rsid w:val="0004271D"/>
    <w:rsid w:val="00042E3E"/>
    <w:rsid w:val="00043886"/>
    <w:rsid w:val="00050D52"/>
    <w:rsid w:val="00051542"/>
    <w:rsid w:val="00051666"/>
    <w:rsid w:val="0005198E"/>
    <w:rsid w:val="00051C69"/>
    <w:rsid w:val="00051DD3"/>
    <w:rsid w:val="00052901"/>
    <w:rsid w:val="000541CE"/>
    <w:rsid w:val="000551D2"/>
    <w:rsid w:val="00055301"/>
    <w:rsid w:val="00060088"/>
    <w:rsid w:val="000620D5"/>
    <w:rsid w:val="00065103"/>
    <w:rsid w:val="00070F1D"/>
    <w:rsid w:val="00073798"/>
    <w:rsid w:val="00073C46"/>
    <w:rsid w:val="000741F9"/>
    <w:rsid w:val="000749A4"/>
    <w:rsid w:val="00074C0C"/>
    <w:rsid w:val="00075342"/>
    <w:rsid w:val="000756FB"/>
    <w:rsid w:val="00075B5C"/>
    <w:rsid w:val="00075CB9"/>
    <w:rsid w:val="0007711E"/>
    <w:rsid w:val="0007754B"/>
    <w:rsid w:val="00080257"/>
    <w:rsid w:val="00080392"/>
    <w:rsid w:val="000820E6"/>
    <w:rsid w:val="00083C88"/>
    <w:rsid w:val="000844F1"/>
    <w:rsid w:val="00086CB5"/>
    <w:rsid w:val="00086DA5"/>
    <w:rsid w:val="000871D9"/>
    <w:rsid w:val="000914FF"/>
    <w:rsid w:val="00091593"/>
    <w:rsid w:val="000936A4"/>
    <w:rsid w:val="0009442E"/>
    <w:rsid w:val="00095960"/>
    <w:rsid w:val="00095E7F"/>
    <w:rsid w:val="00097C25"/>
    <w:rsid w:val="000A059D"/>
    <w:rsid w:val="000A0F8D"/>
    <w:rsid w:val="000A122F"/>
    <w:rsid w:val="000A2FE8"/>
    <w:rsid w:val="000A3B15"/>
    <w:rsid w:val="000A3F8F"/>
    <w:rsid w:val="000A4645"/>
    <w:rsid w:val="000A68CA"/>
    <w:rsid w:val="000A6CBE"/>
    <w:rsid w:val="000A7280"/>
    <w:rsid w:val="000A7B77"/>
    <w:rsid w:val="000B09C2"/>
    <w:rsid w:val="000B14F7"/>
    <w:rsid w:val="000B165C"/>
    <w:rsid w:val="000B16EA"/>
    <w:rsid w:val="000B1F3B"/>
    <w:rsid w:val="000B63DF"/>
    <w:rsid w:val="000C2035"/>
    <w:rsid w:val="000C24B8"/>
    <w:rsid w:val="000C260E"/>
    <w:rsid w:val="000C2B0A"/>
    <w:rsid w:val="000C3349"/>
    <w:rsid w:val="000C72C0"/>
    <w:rsid w:val="000D15FB"/>
    <w:rsid w:val="000D294B"/>
    <w:rsid w:val="000D3671"/>
    <w:rsid w:val="000D3891"/>
    <w:rsid w:val="000D3F30"/>
    <w:rsid w:val="000D3F57"/>
    <w:rsid w:val="000D5704"/>
    <w:rsid w:val="000D5AA1"/>
    <w:rsid w:val="000D6595"/>
    <w:rsid w:val="000E078C"/>
    <w:rsid w:val="000E3153"/>
    <w:rsid w:val="000E359A"/>
    <w:rsid w:val="000E3C98"/>
    <w:rsid w:val="000E3CED"/>
    <w:rsid w:val="000E3E77"/>
    <w:rsid w:val="000E4EF8"/>
    <w:rsid w:val="000E5145"/>
    <w:rsid w:val="000E5BAA"/>
    <w:rsid w:val="000E66D8"/>
    <w:rsid w:val="000E6A89"/>
    <w:rsid w:val="000E6DA5"/>
    <w:rsid w:val="000E7966"/>
    <w:rsid w:val="000E7A19"/>
    <w:rsid w:val="000F0C67"/>
    <w:rsid w:val="000F13E6"/>
    <w:rsid w:val="000F1530"/>
    <w:rsid w:val="000F285D"/>
    <w:rsid w:val="000F34F6"/>
    <w:rsid w:val="000F376D"/>
    <w:rsid w:val="000F39F5"/>
    <w:rsid w:val="000F4E7A"/>
    <w:rsid w:val="000F5E72"/>
    <w:rsid w:val="000F697B"/>
    <w:rsid w:val="0010012B"/>
    <w:rsid w:val="00100AA3"/>
    <w:rsid w:val="00101809"/>
    <w:rsid w:val="001022CF"/>
    <w:rsid w:val="00104566"/>
    <w:rsid w:val="00106060"/>
    <w:rsid w:val="00106EB1"/>
    <w:rsid w:val="001107B7"/>
    <w:rsid w:val="00111BE3"/>
    <w:rsid w:val="00111E61"/>
    <w:rsid w:val="00112286"/>
    <w:rsid w:val="001123F8"/>
    <w:rsid w:val="00113DE1"/>
    <w:rsid w:val="001140B9"/>
    <w:rsid w:val="0011471E"/>
    <w:rsid w:val="001150F7"/>
    <w:rsid w:val="001152A5"/>
    <w:rsid w:val="0011593E"/>
    <w:rsid w:val="001166AB"/>
    <w:rsid w:val="0011677F"/>
    <w:rsid w:val="00117AA6"/>
    <w:rsid w:val="00121295"/>
    <w:rsid w:val="00122B40"/>
    <w:rsid w:val="00122F2F"/>
    <w:rsid w:val="00124CEC"/>
    <w:rsid w:val="00125181"/>
    <w:rsid w:val="00125DD0"/>
    <w:rsid w:val="00125E26"/>
    <w:rsid w:val="00130C0B"/>
    <w:rsid w:val="0013179D"/>
    <w:rsid w:val="00132861"/>
    <w:rsid w:val="00133719"/>
    <w:rsid w:val="00133F7D"/>
    <w:rsid w:val="00135FE6"/>
    <w:rsid w:val="00137919"/>
    <w:rsid w:val="001418ED"/>
    <w:rsid w:val="00141D2F"/>
    <w:rsid w:val="00143536"/>
    <w:rsid w:val="001435FF"/>
    <w:rsid w:val="00143813"/>
    <w:rsid w:val="00143A92"/>
    <w:rsid w:val="00144ADC"/>
    <w:rsid w:val="00144D52"/>
    <w:rsid w:val="0014627B"/>
    <w:rsid w:val="00146AF4"/>
    <w:rsid w:val="00147505"/>
    <w:rsid w:val="00147810"/>
    <w:rsid w:val="00147A93"/>
    <w:rsid w:val="00150FCF"/>
    <w:rsid w:val="0015221E"/>
    <w:rsid w:val="001527A2"/>
    <w:rsid w:val="00152B99"/>
    <w:rsid w:val="001531FA"/>
    <w:rsid w:val="00153DAD"/>
    <w:rsid w:val="00153FB9"/>
    <w:rsid w:val="001552E5"/>
    <w:rsid w:val="00155DBF"/>
    <w:rsid w:val="001567B3"/>
    <w:rsid w:val="001579C3"/>
    <w:rsid w:val="001615D9"/>
    <w:rsid w:val="00161652"/>
    <w:rsid w:val="00161FE0"/>
    <w:rsid w:val="001624E2"/>
    <w:rsid w:val="00163018"/>
    <w:rsid w:val="00163A0B"/>
    <w:rsid w:val="00164554"/>
    <w:rsid w:val="00164F53"/>
    <w:rsid w:val="001700C2"/>
    <w:rsid w:val="0017074F"/>
    <w:rsid w:val="0017157C"/>
    <w:rsid w:val="00173ABB"/>
    <w:rsid w:val="00174262"/>
    <w:rsid w:val="001747C0"/>
    <w:rsid w:val="00177D97"/>
    <w:rsid w:val="00180CA7"/>
    <w:rsid w:val="00181115"/>
    <w:rsid w:val="00182331"/>
    <w:rsid w:val="001827C5"/>
    <w:rsid w:val="0018307D"/>
    <w:rsid w:val="00185331"/>
    <w:rsid w:val="00187C40"/>
    <w:rsid w:val="0019359F"/>
    <w:rsid w:val="00193E72"/>
    <w:rsid w:val="00196138"/>
    <w:rsid w:val="00196465"/>
    <w:rsid w:val="00197904"/>
    <w:rsid w:val="001A066A"/>
    <w:rsid w:val="001A28D0"/>
    <w:rsid w:val="001A386D"/>
    <w:rsid w:val="001A4A6A"/>
    <w:rsid w:val="001A58AA"/>
    <w:rsid w:val="001A6C2B"/>
    <w:rsid w:val="001A78AF"/>
    <w:rsid w:val="001B4C05"/>
    <w:rsid w:val="001B5DC4"/>
    <w:rsid w:val="001B75D5"/>
    <w:rsid w:val="001B7FBA"/>
    <w:rsid w:val="001C49BC"/>
    <w:rsid w:val="001C4B19"/>
    <w:rsid w:val="001C5946"/>
    <w:rsid w:val="001C7A35"/>
    <w:rsid w:val="001D016C"/>
    <w:rsid w:val="001D044A"/>
    <w:rsid w:val="001D1D02"/>
    <w:rsid w:val="001D3370"/>
    <w:rsid w:val="001D4D12"/>
    <w:rsid w:val="001D5D80"/>
    <w:rsid w:val="001D6829"/>
    <w:rsid w:val="001E187C"/>
    <w:rsid w:val="001E2AE4"/>
    <w:rsid w:val="001E33AE"/>
    <w:rsid w:val="001E4066"/>
    <w:rsid w:val="001E4577"/>
    <w:rsid w:val="001E5B75"/>
    <w:rsid w:val="001E689F"/>
    <w:rsid w:val="001E78F8"/>
    <w:rsid w:val="001E7AB7"/>
    <w:rsid w:val="001F0E08"/>
    <w:rsid w:val="001F1671"/>
    <w:rsid w:val="001F2632"/>
    <w:rsid w:val="001F2E06"/>
    <w:rsid w:val="001F2F76"/>
    <w:rsid w:val="001F3537"/>
    <w:rsid w:val="001F3D65"/>
    <w:rsid w:val="001F3F56"/>
    <w:rsid w:val="001F4C57"/>
    <w:rsid w:val="001F4CD4"/>
    <w:rsid w:val="001F559B"/>
    <w:rsid w:val="001F632A"/>
    <w:rsid w:val="001F7B11"/>
    <w:rsid w:val="00200163"/>
    <w:rsid w:val="002001EF"/>
    <w:rsid w:val="00200E19"/>
    <w:rsid w:val="00201922"/>
    <w:rsid w:val="002022C4"/>
    <w:rsid w:val="00202701"/>
    <w:rsid w:val="00202857"/>
    <w:rsid w:val="00205732"/>
    <w:rsid w:val="00210307"/>
    <w:rsid w:val="00210DEB"/>
    <w:rsid w:val="00211596"/>
    <w:rsid w:val="00211EC7"/>
    <w:rsid w:val="00212603"/>
    <w:rsid w:val="002131F3"/>
    <w:rsid w:val="00220418"/>
    <w:rsid w:val="0022117D"/>
    <w:rsid w:val="002213B3"/>
    <w:rsid w:val="00222A26"/>
    <w:rsid w:val="00222B48"/>
    <w:rsid w:val="00225754"/>
    <w:rsid w:val="00225CC8"/>
    <w:rsid w:val="0022726B"/>
    <w:rsid w:val="002303A4"/>
    <w:rsid w:val="00230804"/>
    <w:rsid w:val="0023145D"/>
    <w:rsid w:val="00234067"/>
    <w:rsid w:val="002343E5"/>
    <w:rsid w:val="00234F82"/>
    <w:rsid w:val="00235C2A"/>
    <w:rsid w:val="002366F5"/>
    <w:rsid w:val="00236CEF"/>
    <w:rsid w:val="00237489"/>
    <w:rsid w:val="002376F7"/>
    <w:rsid w:val="00237844"/>
    <w:rsid w:val="00242AD1"/>
    <w:rsid w:val="00242B37"/>
    <w:rsid w:val="002456C0"/>
    <w:rsid w:val="00250A52"/>
    <w:rsid w:val="00250B28"/>
    <w:rsid w:val="00251073"/>
    <w:rsid w:val="00251D43"/>
    <w:rsid w:val="00251F78"/>
    <w:rsid w:val="002520B0"/>
    <w:rsid w:val="00252A01"/>
    <w:rsid w:val="00253BE0"/>
    <w:rsid w:val="00253E8B"/>
    <w:rsid w:val="00254B6E"/>
    <w:rsid w:val="00254BF5"/>
    <w:rsid w:val="00257597"/>
    <w:rsid w:val="00260DBE"/>
    <w:rsid w:val="002619F4"/>
    <w:rsid w:val="002621B1"/>
    <w:rsid w:val="002632CC"/>
    <w:rsid w:val="00264427"/>
    <w:rsid w:val="00265078"/>
    <w:rsid w:val="00266523"/>
    <w:rsid w:val="00266C4D"/>
    <w:rsid w:val="00267417"/>
    <w:rsid w:val="00267E5E"/>
    <w:rsid w:val="002716C8"/>
    <w:rsid w:val="00271D0E"/>
    <w:rsid w:val="00275121"/>
    <w:rsid w:val="00277920"/>
    <w:rsid w:val="002806A0"/>
    <w:rsid w:val="00282F01"/>
    <w:rsid w:val="0028328D"/>
    <w:rsid w:val="00285A2F"/>
    <w:rsid w:val="00291095"/>
    <w:rsid w:val="0029205D"/>
    <w:rsid w:val="002923F4"/>
    <w:rsid w:val="002934E1"/>
    <w:rsid w:val="00295CED"/>
    <w:rsid w:val="0029645F"/>
    <w:rsid w:val="002973E7"/>
    <w:rsid w:val="002A25E9"/>
    <w:rsid w:val="002A5B60"/>
    <w:rsid w:val="002A5D97"/>
    <w:rsid w:val="002B0662"/>
    <w:rsid w:val="002B0F09"/>
    <w:rsid w:val="002B0FFA"/>
    <w:rsid w:val="002B1567"/>
    <w:rsid w:val="002B2656"/>
    <w:rsid w:val="002B2FE9"/>
    <w:rsid w:val="002B44BF"/>
    <w:rsid w:val="002B5991"/>
    <w:rsid w:val="002B62AA"/>
    <w:rsid w:val="002B65CF"/>
    <w:rsid w:val="002B67FB"/>
    <w:rsid w:val="002B7F54"/>
    <w:rsid w:val="002C088C"/>
    <w:rsid w:val="002C1A15"/>
    <w:rsid w:val="002C1E99"/>
    <w:rsid w:val="002C41A5"/>
    <w:rsid w:val="002C5745"/>
    <w:rsid w:val="002C6358"/>
    <w:rsid w:val="002D0130"/>
    <w:rsid w:val="002D0A72"/>
    <w:rsid w:val="002D28CF"/>
    <w:rsid w:val="002D38F0"/>
    <w:rsid w:val="002D4083"/>
    <w:rsid w:val="002D5529"/>
    <w:rsid w:val="002D598E"/>
    <w:rsid w:val="002E076A"/>
    <w:rsid w:val="002E3A94"/>
    <w:rsid w:val="002E3AD0"/>
    <w:rsid w:val="002E4996"/>
    <w:rsid w:val="002E5286"/>
    <w:rsid w:val="002F14C7"/>
    <w:rsid w:val="002F4524"/>
    <w:rsid w:val="002F5A06"/>
    <w:rsid w:val="002F5A28"/>
    <w:rsid w:val="002F6427"/>
    <w:rsid w:val="003000F1"/>
    <w:rsid w:val="00303573"/>
    <w:rsid w:val="00303F94"/>
    <w:rsid w:val="00304950"/>
    <w:rsid w:val="00305E4F"/>
    <w:rsid w:val="00306E4B"/>
    <w:rsid w:val="00307F95"/>
    <w:rsid w:val="00310CF7"/>
    <w:rsid w:val="003128F4"/>
    <w:rsid w:val="00314379"/>
    <w:rsid w:val="00316CB1"/>
    <w:rsid w:val="00316D46"/>
    <w:rsid w:val="00321099"/>
    <w:rsid w:val="0032201E"/>
    <w:rsid w:val="00322675"/>
    <w:rsid w:val="00322776"/>
    <w:rsid w:val="003271C1"/>
    <w:rsid w:val="003272A3"/>
    <w:rsid w:val="00327D5B"/>
    <w:rsid w:val="00330C13"/>
    <w:rsid w:val="00330CAE"/>
    <w:rsid w:val="00333A05"/>
    <w:rsid w:val="0033415A"/>
    <w:rsid w:val="00334DF0"/>
    <w:rsid w:val="00335B4D"/>
    <w:rsid w:val="0034110F"/>
    <w:rsid w:val="00343341"/>
    <w:rsid w:val="003455E1"/>
    <w:rsid w:val="00346F0A"/>
    <w:rsid w:val="003503F0"/>
    <w:rsid w:val="00350763"/>
    <w:rsid w:val="0035087D"/>
    <w:rsid w:val="00352E58"/>
    <w:rsid w:val="00354ED0"/>
    <w:rsid w:val="00355FFD"/>
    <w:rsid w:val="0035614C"/>
    <w:rsid w:val="003568C8"/>
    <w:rsid w:val="00356D3F"/>
    <w:rsid w:val="00357C04"/>
    <w:rsid w:val="0036027F"/>
    <w:rsid w:val="0036162B"/>
    <w:rsid w:val="0036170D"/>
    <w:rsid w:val="00363405"/>
    <w:rsid w:val="00365344"/>
    <w:rsid w:val="003653E2"/>
    <w:rsid w:val="00365804"/>
    <w:rsid w:val="003675EA"/>
    <w:rsid w:val="00370600"/>
    <w:rsid w:val="00370A96"/>
    <w:rsid w:val="00370C5C"/>
    <w:rsid w:val="00373999"/>
    <w:rsid w:val="00376D39"/>
    <w:rsid w:val="003777F4"/>
    <w:rsid w:val="00385011"/>
    <w:rsid w:val="00386B21"/>
    <w:rsid w:val="00386BE9"/>
    <w:rsid w:val="00387601"/>
    <w:rsid w:val="00391F96"/>
    <w:rsid w:val="00392C15"/>
    <w:rsid w:val="00393BF1"/>
    <w:rsid w:val="003959D9"/>
    <w:rsid w:val="0039651A"/>
    <w:rsid w:val="003969E9"/>
    <w:rsid w:val="003973EF"/>
    <w:rsid w:val="003978B9"/>
    <w:rsid w:val="003A1F2B"/>
    <w:rsid w:val="003A33E4"/>
    <w:rsid w:val="003A43F2"/>
    <w:rsid w:val="003A58BF"/>
    <w:rsid w:val="003A6EA3"/>
    <w:rsid w:val="003A6ED5"/>
    <w:rsid w:val="003A709D"/>
    <w:rsid w:val="003B1844"/>
    <w:rsid w:val="003B2075"/>
    <w:rsid w:val="003B2A5D"/>
    <w:rsid w:val="003B2FB1"/>
    <w:rsid w:val="003B303C"/>
    <w:rsid w:val="003B361A"/>
    <w:rsid w:val="003B3E84"/>
    <w:rsid w:val="003B507C"/>
    <w:rsid w:val="003B52D5"/>
    <w:rsid w:val="003C16E7"/>
    <w:rsid w:val="003C4286"/>
    <w:rsid w:val="003C53AF"/>
    <w:rsid w:val="003C7577"/>
    <w:rsid w:val="003D36BE"/>
    <w:rsid w:val="003D48D2"/>
    <w:rsid w:val="003D4929"/>
    <w:rsid w:val="003D5DE7"/>
    <w:rsid w:val="003D659A"/>
    <w:rsid w:val="003D71BC"/>
    <w:rsid w:val="003E29D8"/>
    <w:rsid w:val="003E60CA"/>
    <w:rsid w:val="003E68ED"/>
    <w:rsid w:val="003E72F6"/>
    <w:rsid w:val="003E7380"/>
    <w:rsid w:val="003E7797"/>
    <w:rsid w:val="003E797D"/>
    <w:rsid w:val="003F058A"/>
    <w:rsid w:val="003F29C1"/>
    <w:rsid w:val="003F3734"/>
    <w:rsid w:val="003F4CC1"/>
    <w:rsid w:val="003F506C"/>
    <w:rsid w:val="00403C93"/>
    <w:rsid w:val="00404E16"/>
    <w:rsid w:val="00406FD1"/>
    <w:rsid w:val="004077C2"/>
    <w:rsid w:val="00411AE8"/>
    <w:rsid w:val="00412A4B"/>
    <w:rsid w:val="00413D09"/>
    <w:rsid w:val="00417087"/>
    <w:rsid w:val="004173CC"/>
    <w:rsid w:val="00420F2B"/>
    <w:rsid w:val="0042254A"/>
    <w:rsid w:val="00422DE3"/>
    <w:rsid w:val="00425E54"/>
    <w:rsid w:val="004261D6"/>
    <w:rsid w:val="00426586"/>
    <w:rsid w:val="00426600"/>
    <w:rsid w:val="004271D1"/>
    <w:rsid w:val="00427430"/>
    <w:rsid w:val="004305E0"/>
    <w:rsid w:val="00430C36"/>
    <w:rsid w:val="00431418"/>
    <w:rsid w:val="004361E7"/>
    <w:rsid w:val="00436386"/>
    <w:rsid w:val="00440FF3"/>
    <w:rsid w:val="00441807"/>
    <w:rsid w:val="004426C2"/>
    <w:rsid w:val="00443EDF"/>
    <w:rsid w:val="0044647F"/>
    <w:rsid w:val="00446C8D"/>
    <w:rsid w:val="00450138"/>
    <w:rsid w:val="00450658"/>
    <w:rsid w:val="004514B4"/>
    <w:rsid w:val="00451D86"/>
    <w:rsid w:val="004523FC"/>
    <w:rsid w:val="00452DC8"/>
    <w:rsid w:val="004542D1"/>
    <w:rsid w:val="00455FC4"/>
    <w:rsid w:val="00456697"/>
    <w:rsid w:val="00460AFE"/>
    <w:rsid w:val="00461ADD"/>
    <w:rsid w:val="00465070"/>
    <w:rsid w:val="004653AE"/>
    <w:rsid w:val="004653BA"/>
    <w:rsid w:val="004656EA"/>
    <w:rsid w:val="00471075"/>
    <w:rsid w:val="00471FD4"/>
    <w:rsid w:val="0047344B"/>
    <w:rsid w:val="00473A63"/>
    <w:rsid w:val="00474468"/>
    <w:rsid w:val="00474A27"/>
    <w:rsid w:val="0047611A"/>
    <w:rsid w:val="00476B00"/>
    <w:rsid w:val="00476B94"/>
    <w:rsid w:val="004816AF"/>
    <w:rsid w:val="004825D4"/>
    <w:rsid w:val="00485000"/>
    <w:rsid w:val="004850DE"/>
    <w:rsid w:val="0048610B"/>
    <w:rsid w:val="0048632F"/>
    <w:rsid w:val="0048647D"/>
    <w:rsid w:val="00490762"/>
    <w:rsid w:val="00491C68"/>
    <w:rsid w:val="004924C3"/>
    <w:rsid w:val="00492555"/>
    <w:rsid w:val="0049276E"/>
    <w:rsid w:val="0049393C"/>
    <w:rsid w:val="00493CC6"/>
    <w:rsid w:val="00494648"/>
    <w:rsid w:val="00494D02"/>
    <w:rsid w:val="004965A1"/>
    <w:rsid w:val="004965AC"/>
    <w:rsid w:val="00496A18"/>
    <w:rsid w:val="0049742A"/>
    <w:rsid w:val="0049766C"/>
    <w:rsid w:val="004A21D6"/>
    <w:rsid w:val="004A4DFC"/>
    <w:rsid w:val="004A4E05"/>
    <w:rsid w:val="004A5E05"/>
    <w:rsid w:val="004A7A42"/>
    <w:rsid w:val="004A7BFD"/>
    <w:rsid w:val="004B0CCA"/>
    <w:rsid w:val="004B123A"/>
    <w:rsid w:val="004B2AE0"/>
    <w:rsid w:val="004B7800"/>
    <w:rsid w:val="004C02E4"/>
    <w:rsid w:val="004C0323"/>
    <w:rsid w:val="004C0343"/>
    <w:rsid w:val="004C0C27"/>
    <w:rsid w:val="004C23E4"/>
    <w:rsid w:val="004C247F"/>
    <w:rsid w:val="004C40B3"/>
    <w:rsid w:val="004C4894"/>
    <w:rsid w:val="004C6119"/>
    <w:rsid w:val="004C67B0"/>
    <w:rsid w:val="004C7183"/>
    <w:rsid w:val="004C78BD"/>
    <w:rsid w:val="004C7FD5"/>
    <w:rsid w:val="004D0B70"/>
    <w:rsid w:val="004D2F1B"/>
    <w:rsid w:val="004D3C04"/>
    <w:rsid w:val="004D4647"/>
    <w:rsid w:val="004D5058"/>
    <w:rsid w:val="004D5A15"/>
    <w:rsid w:val="004D5E06"/>
    <w:rsid w:val="004D5EDC"/>
    <w:rsid w:val="004D6829"/>
    <w:rsid w:val="004D6AE1"/>
    <w:rsid w:val="004D7448"/>
    <w:rsid w:val="004E1429"/>
    <w:rsid w:val="004E14C2"/>
    <w:rsid w:val="004E1D8F"/>
    <w:rsid w:val="004E2F89"/>
    <w:rsid w:val="004E4BAF"/>
    <w:rsid w:val="004E5D31"/>
    <w:rsid w:val="004E66F5"/>
    <w:rsid w:val="004E7383"/>
    <w:rsid w:val="004F09A1"/>
    <w:rsid w:val="004F0A92"/>
    <w:rsid w:val="004F43A9"/>
    <w:rsid w:val="004F49FB"/>
    <w:rsid w:val="004F5D04"/>
    <w:rsid w:val="004F5E49"/>
    <w:rsid w:val="004F6046"/>
    <w:rsid w:val="004F627B"/>
    <w:rsid w:val="00500B94"/>
    <w:rsid w:val="00500DAB"/>
    <w:rsid w:val="00502661"/>
    <w:rsid w:val="005028CF"/>
    <w:rsid w:val="005030EF"/>
    <w:rsid w:val="005036CF"/>
    <w:rsid w:val="00503CB8"/>
    <w:rsid w:val="0050405D"/>
    <w:rsid w:val="0050466F"/>
    <w:rsid w:val="005050E0"/>
    <w:rsid w:val="00505230"/>
    <w:rsid w:val="0050683A"/>
    <w:rsid w:val="005122FF"/>
    <w:rsid w:val="005135F0"/>
    <w:rsid w:val="005150C8"/>
    <w:rsid w:val="005151DC"/>
    <w:rsid w:val="00515548"/>
    <w:rsid w:val="00515D88"/>
    <w:rsid w:val="005207DA"/>
    <w:rsid w:val="00520C7E"/>
    <w:rsid w:val="00521386"/>
    <w:rsid w:val="0052158B"/>
    <w:rsid w:val="00522705"/>
    <w:rsid w:val="00522C15"/>
    <w:rsid w:val="00523704"/>
    <w:rsid w:val="005252DC"/>
    <w:rsid w:val="0052530A"/>
    <w:rsid w:val="005254D6"/>
    <w:rsid w:val="00526888"/>
    <w:rsid w:val="005302D3"/>
    <w:rsid w:val="005306CB"/>
    <w:rsid w:val="00530FC4"/>
    <w:rsid w:val="00532AB5"/>
    <w:rsid w:val="0053322C"/>
    <w:rsid w:val="00534090"/>
    <w:rsid w:val="00535B5C"/>
    <w:rsid w:val="0053604C"/>
    <w:rsid w:val="00536C41"/>
    <w:rsid w:val="005375E8"/>
    <w:rsid w:val="00541496"/>
    <w:rsid w:val="005420E0"/>
    <w:rsid w:val="005433BB"/>
    <w:rsid w:val="00543718"/>
    <w:rsid w:val="00543FD5"/>
    <w:rsid w:val="0054623F"/>
    <w:rsid w:val="005462E8"/>
    <w:rsid w:val="005516EE"/>
    <w:rsid w:val="00551AD3"/>
    <w:rsid w:val="00552514"/>
    <w:rsid w:val="00553A91"/>
    <w:rsid w:val="005556C4"/>
    <w:rsid w:val="00555B9E"/>
    <w:rsid w:val="00556F8F"/>
    <w:rsid w:val="00557BAC"/>
    <w:rsid w:val="00557EB8"/>
    <w:rsid w:val="0056011B"/>
    <w:rsid w:val="005627BB"/>
    <w:rsid w:val="00563020"/>
    <w:rsid w:val="0056330E"/>
    <w:rsid w:val="00565362"/>
    <w:rsid w:val="005672C1"/>
    <w:rsid w:val="005678AD"/>
    <w:rsid w:val="00567949"/>
    <w:rsid w:val="00570386"/>
    <w:rsid w:val="00572900"/>
    <w:rsid w:val="00575E69"/>
    <w:rsid w:val="005761B5"/>
    <w:rsid w:val="00576E94"/>
    <w:rsid w:val="0057735E"/>
    <w:rsid w:val="0058127B"/>
    <w:rsid w:val="0058161B"/>
    <w:rsid w:val="005816D9"/>
    <w:rsid w:val="00583317"/>
    <w:rsid w:val="00584FB5"/>
    <w:rsid w:val="00586FD0"/>
    <w:rsid w:val="00586FD5"/>
    <w:rsid w:val="00587F94"/>
    <w:rsid w:val="00591303"/>
    <w:rsid w:val="00591C3D"/>
    <w:rsid w:val="00591EDD"/>
    <w:rsid w:val="0059427C"/>
    <w:rsid w:val="0059450A"/>
    <w:rsid w:val="00594EF4"/>
    <w:rsid w:val="005953F7"/>
    <w:rsid w:val="005A0C05"/>
    <w:rsid w:val="005A0DD4"/>
    <w:rsid w:val="005A0F49"/>
    <w:rsid w:val="005A0FDA"/>
    <w:rsid w:val="005A13E4"/>
    <w:rsid w:val="005A1657"/>
    <w:rsid w:val="005A1E25"/>
    <w:rsid w:val="005A2023"/>
    <w:rsid w:val="005A224A"/>
    <w:rsid w:val="005A55DD"/>
    <w:rsid w:val="005A5D5C"/>
    <w:rsid w:val="005B3558"/>
    <w:rsid w:val="005B48FC"/>
    <w:rsid w:val="005B52AD"/>
    <w:rsid w:val="005B7C79"/>
    <w:rsid w:val="005C0A44"/>
    <w:rsid w:val="005C1A38"/>
    <w:rsid w:val="005C2C67"/>
    <w:rsid w:val="005C33C7"/>
    <w:rsid w:val="005C37DD"/>
    <w:rsid w:val="005C5BE6"/>
    <w:rsid w:val="005C7CA5"/>
    <w:rsid w:val="005D0AB0"/>
    <w:rsid w:val="005D0CA2"/>
    <w:rsid w:val="005D179B"/>
    <w:rsid w:val="005D1CBC"/>
    <w:rsid w:val="005D233D"/>
    <w:rsid w:val="005D5923"/>
    <w:rsid w:val="005D68EB"/>
    <w:rsid w:val="005D7A5E"/>
    <w:rsid w:val="005E0002"/>
    <w:rsid w:val="005E1864"/>
    <w:rsid w:val="005E1AEC"/>
    <w:rsid w:val="005E1D42"/>
    <w:rsid w:val="005E37BE"/>
    <w:rsid w:val="005E48D9"/>
    <w:rsid w:val="005E5091"/>
    <w:rsid w:val="005E6113"/>
    <w:rsid w:val="005E69B6"/>
    <w:rsid w:val="005E7690"/>
    <w:rsid w:val="005E7737"/>
    <w:rsid w:val="005E7763"/>
    <w:rsid w:val="005F1558"/>
    <w:rsid w:val="005F18A6"/>
    <w:rsid w:val="005F3600"/>
    <w:rsid w:val="005F45DB"/>
    <w:rsid w:val="005F4A7B"/>
    <w:rsid w:val="005F6E25"/>
    <w:rsid w:val="006001F2"/>
    <w:rsid w:val="00600B28"/>
    <w:rsid w:val="00601D7B"/>
    <w:rsid w:val="006031A5"/>
    <w:rsid w:val="0061049A"/>
    <w:rsid w:val="00610D55"/>
    <w:rsid w:val="00621B72"/>
    <w:rsid w:val="00623D9D"/>
    <w:rsid w:val="00623E5F"/>
    <w:rsid w:val="00624019"/>
    <w:rsid w:val="00624FD8"/>
    <w:rsid w:val="006264FF"/>
    <w:rsid w:val="006358B8"/>
    <w:rsid w:val="006360ED"/>
    <w:rsid w:val="00637FBD"/>
    <w:rsid w:val="00640C8B"/>
    <w:rsid w:val="0064160C"/>
    <w:rsid w:val="00642FE5"/>
    <w:rsid w:val="006434B3"/>
    <w:rsid w:val="006448C0"/>
    <w:rsid w:val="0064560A"/>
    <w:rsid w:val="00646B7B"/>
    <w:rsid w:val="00650189"/>
    <w:rsid w:val="00650E31"/>
    <w:rsid w:val="0065163B"/>
    <w:rsid w:val="00651ABB"/>
    <w:rsid w:val="00652491"/>
    <w:rsid w:val="00652E35"/>
    <w:rsid w:val="0065409C"/>
    <w:rsid w:val="006541A0"/>
    <w:rsid w:val="006555BD"/>
    <w:rsid w:val="00655C11"/>
    <w:rsid w:val="00656AB5"/>
    <w:rsid w:val="00657310"/>
    <w:rsid w:val="006577A5"/>
    <w:rsid w:val="006604EE"/>
    <w:rsid w:val="00662C64"/>
    <w:rsid w:val="006637ED"/>
    <w:rsid w:val="006639CA"/>
    <w:rsid w:val="00663A1D"/>
    <w:rsid w:val="00664DBE"/>
    <w:rsid w:val="00664F7F"/>
    <w:rsid w:val="00665F3B"/>
    <w:rsid w:val="00666244"/>
    <w:rsid w:val="00667D69"/>
    <w:rsid w:val="00671B20"/>
    <w:rsid w:val="00672058"/>
    <w:rsid w:val="00672BA1"/>
    <w:rsid w:val="00673757"/>
    <w:rsid w:val="00674CB5"/>
    <w:rsid w:val="00675882"/>
    <w:rsid w:val="00675FB6"/>
    <w:rsid w:val="00676193"/>
    <w:rsid w:val="00677973"/>
    <w:rsid w:val="006804C2"/>
    <w:rsid w:val="00681E65"/>
    <w:rsid w:val="006848CF"/>
    <w:rsid w:val="00686C1D"/>
    <w:rsid w:val="00690CBF"/>
    <w:rsid w:val="006923B2"/>
    <w:rsid w:val="006938D3"/>
    <w:rsid w:val="0069432E"/>
    <w:rsid w:val="0069457D"/>
    <w:rsid w:val="0069634A"/>
    <w:rsid w:val="006965F5"/>
    <w:rsid w:val="00697B87"/>
    <w:rsid w:val="006A371C"/>
    <w:rsid w:val="006A406C"/>
    <w:rsid w:val="006A4156"/>
    <w:rsid w:val="006A5542"/>
    <w:rsid w:val="006A60EA"/>
    <w:rsid w:val="006A615B"/>
    <w:rsid w:val="006A6883"/>
    <w:rsid w:val="006B0324"/>
    <w:rsid w:val="006B09E3"/>
    <w:rsid w:val="006B16FF"/>
    <w:rsid w:val="006B1B41"/>
    <w:rsid w:val="006B1C38"/>
    <w:rsid w:val="006B3D15"/>
    <w:rsid w:val="006B5424"/>
    <w:rsid w:val="006B67B9"/>
    <w:rsid w:val="006C13CA"/>
    <w:rsid w:val="006C15AF"/>
    <w:rsid w:val="006C1889"/>
    <w:rsid w:val="006C25B9"/>
    <w:rsid w:val="006C2B49"/>
    <w:rsid w:val="006C3FA0"/>
    <w:rsid w:val="006C6B00"/>
    <w:rsid w:val="006C706A"/>
    <w:rsid w:val="006C71E5"/>
    <w:rsid w:val="006D14D3"/>
    <w:rsid w:val="006D2850"/>
    <w:rsid w:val="006D3CBD"/>
    <w:rsid w:val="006D5384"/>
    <w:rsid w:val="006D5CC3"/>
    <w:rsid w:val="006D6D06"/>
    <w:rsid w:val="006D7910"/>
    <w:rsid w:val="006E17DD"/>
    <w:rsid w:val="006E186F"/>
    <w:rsid w:val="006E1986"/>
    <w:rsid w:val="006E32DB"/>
    <w:rsid w:val="006E5648"/>
    <w:rsid w:val="006E7773"/>
    <w:rsid w:val="006F358B"/>
    <w:rsid w:val="006F484E"/>
    <w:rsid w:val="006F4A27"/>
    <w:rsid w:val="006F5A6C"/>
    <w:rsid w:val="006F5B38"/>
    <w:rsid w:val="006F5D3A"/>
    <w:rsid w:val="006F66C7"/>
    <w:rsid w:val="006F7A8F"/>
    <w:rsid w:val="00704AF3"/>
    <w:rsid w:val="00704C57"/>
    <w:rsid w:val="0070532E"/>
    <w:rsid w:val="00707CDF"/>
    <w:rsid w:val="00710047"/>
    <w:rsid w:val="00710816"/>
    <w:rsid w:val="00710D94"/>
    <w:rsid w:val="007149D2"/>
    <w:rsid w:val="00714E1F"/>
    <w:rsid w:val="00716D5A"/>
    <w:rsid w:val="00720180"/>
    <w:rsid w:val="00721B22"/>
    <w:rsid w:val="00721FD0"/>
    <w:rsid w:val="007226B8"/>
    <w:rsid w:val="00722E41"/>
    <w:rsid w:val="007241E2"/>
    <w:rsid w:val="007242B3"/>
    <w:rsid w:val="00724EE7"/>
    <w:rsid w:val="007258B1"/>
    <w:rsid w:val="00726FF1"/>
    <w:rsid w:val="00730413"/>
    <w:rsid w:val="00731969"/>
    <w:rsid w:val="00731F37"/>
    <w:rsid w:val="00732CD3"/>
    <w:rsid w:val="00733EB6"/>
    <w:rsid w:val="00734607"/>
    <w:rsid w:val="00734D10"/>
    <w:rsid w:val="0073527C"/>
    <w:rsid w:val="00735C3A"/>
    <w:rsid w:val="007401CF"/>
    <w:rsid w:val="00740B4F"/>
    <w:rsid w:val="00740BB9"/>
    <w:rsid w:val="00741AC1"/>
    <w:rsid w:val="00741B90"/>
    <w:rsid w:val="007420E4"/>
    <w:rsid w:val="00743CC3"/>
    <w:rsid w:val="00747FF6"/>
    <w:rsid w:val="007504F3"/>
    <w:rsid w:val="0075067C"/>
    <w:rsid w:val="00751B55"/>
    <w:rsid w:val="00753AE6"/>
    <w:rsid w:val="00754942"/>
    <w:rsid w:val="007576B5"/>
    <w:rsid w:val="00760B44"/>
    <w:rsid w:val="0076230A"/>
    <w:rsid w:val="007625FB"/>
    <w:rsid w:val="00766608"/>
    <w:rsid w:val="00766C62"/>
    <w:rsid w:val="00770183"/>
    <w:rsid w:val="00770386"/>
    <w:rsid w:val="007703F6"/>
    <w:rsid w:val="00774B98"/>
    <w:rsid w:val="007755BF"/>
    <w:rsid w:val="0077727E"/>
    <w:rsid w:val="00782C32"/>
    <w:rsid w:val="007849A5"/>
    <w:rsid w:val="00784B09"/>
    <w:rsid w:val="0078626A"/>
    <w:rsid w:val="00787CC9"/>
    <w:rsid w:val="00787FBD"/>
    <w:rsid w:val="00790A52"/>
    <w:rsid w:val="0079122B"/>
    <w:rsid w:val="007942C5"/>
    <w:rsid w:val="007944A2"/>
    <w:rsid w:val="007944AC"/>
    <w:rsid w:val="007974DD"/>
    <w:rsid w:val="007A118D"/>
    <w:rsid w:val="007A3CDE"/>
    <w:rsid w:val="007A3E10"/>
    <w:rsid w:val="007A44A3"/>
    <w:rsid w:val="007A511C"/>
    <w:rsid w:val="007A6C85"/>
    <w:rsid w:val="007B11B2"/>
    <w:rsid w:val="007B1361"/>
    <w:rsid w:val="007B1DB5"/>
    <w:rsid w:val="007B2225"/>
    <w:rsid w:val="007B38CD"/>
    <w:rsid w:val="007B39F8"/>
    <w:rsid w:val="007B4B78"/>
    <w:rsid w:val="007C155F"/>
    <w:rsid w:val="007C2B51"/>
    <w:rsid w:val="007C547A"/>
    <w:rsid w:val="007C63C8"/>
    <w:rsid w:val="007C6904"/>
    <w:rsid w:val="007C7991"/>
    <w:rsid w:val="007C7F06"/>
    <w:rsid w:val="007D0DF5"/>
    <w:rsid w:val="007D1751"/>
    <w:rsid w:val="007D1FDA"/>
    <w:rsid w:val="007D2D26"/>
    <w:rsid w:val="007D3488"/>
    <w:rsid w:val="007D7A59"/>
    <w:rsid w:val="007E013C"/>
    <w:rsid w:val="007E1C9F"/>
    <w:rsid w:val="007E1EA2"/>
    <w:rsid w:val="007E2265"/>
    <w:rsid w:val="007E3BC1"/>
    <w:rsid w:val="007E4375"/>
    <w:rsid w:val="007E5121"/>
    <w:rsid w:val="007E5458"/>
    <w:rsid w:val="007E57FF"/>
    <w:rsid w:val="007E5D1D"/>
    <w:rsid w:val="007E6324"/>
    <w:rsid w:val="007E68B6"/>
    <w:rsid w:val="007E7845"/>
    <w:rsid w:val="007F06B7"/>
    <w:rsid w:val="007F0E0B"/>
    <w:rsid w:val="007F3588"/>
    <w:rsid w:val="007F43BD"/>
    <w:rsid w:val="007F59EB"/>
    <w:rsid w:val="007F732A"/>
    <w:rsid w:val="007F7D0C"/>
    <w:rsid w:val="00801CC8"/>
    <w:rsid w:val="00803AA5"/>
    <w:rsid w:val="00803E77"/>
    <w:rsid w:val="00804B80"/>
    <w:rsid w:val="0080640A"/>
    <w:rsid w:val="00811610"/>
    <w:rsid w:val="008128BF"/>
    <w:rsid w:val="008142F7"/>
    <w:rsid w:val="008149F8"/>
    <w:rsid w:val="00820207"/>
    <w:rsid w:val="00821142"/>
    <w:rsid w:val="00821BE0"/>
    <w:rsid w:val="00821DCA"/>
    <w:rsid w:val="008230E8"/>
    <w:rsid w:val="0082369C"/>
    <w:rsid w:val="0083075C"/>
    <w:rsid w:val="0083096D"/>
    <w:rsid w:val="008315C1"/>
    <w:rsid w:val="00833248"/>
    <w:rsid w:val="00835EEB"/>
    <w:rsid w:val="008365B7"/>
    <w:rsid w:val="00836FFE"/>
    <w:rsid w:val="00842209"/>
    <w:rsid w:val="00843B6E"/>
    <w:rsid w:val="00843EDE"/>
    <w:rsid w:val="00844C7F"/>
    <w:rsid w:val="00846141"/>
    <w:rsid w:val="008466FF"/>
    <w:rsid w:val="0085078E"/>
    <w:rsid w:val="008518CC"/>
    <w:rsid w:val="008536DD"/>
    <w:rsid w:val="008563A5"/>
    <w:rsid w:val="00857FA3"/>
    <w:rsid w:val="008630A2"/>
    <w:rsid w:val="008638AA"/>
    <w:rsid w:val="00863AB7"/>
    <w:rsid w:val="00867D2C"/>
    <w:rsid w:val="00870024"/>
    <w:rsid w:val="0087211E"/>
    <w:rsid w:val="00873311"/>
    <w:rsid w:val="00873924"/>
    <w:rsid w:val="00873939"/>
    <w:rsid w:val="00874462"/>
    <w:rsid w:val="00874FDF"/>
    <w:rsid w:val="008752FA"/>
    <w:rsid w:val="00875649"/>
    <w:rsid w:val="008773D7"/>
    <w:rsid w:val="008775E9"/>
    <w:rsid w:val="00877BC8"/>
    <w:rsid w:val="008807EE"/>
    <w:rsid w:val="008822D8"/>
    <w:rsid w:val="008826DF"/>
    <w:rsid w:val="00886839"/>
    <w:rsid w:val="00891A48"/>
    <w:rsid w:val="0089280D"/>
    <w:rsid w:val="00893790"/>
    <w:rsid w:val="00894A41"/>
    <w:rsid w:val="00894D6C"/>
    <w:rsid w:val="00896EB3"/>
    <w:rsid w:val="008A1B03"/>
    <w:rsid w:val="008A1B68"/>
    <w:rsid w:val="008A2C92"/>
    <w:rsid w:val="008A3D05"/>
    <w:rsid w:val="008A4C00"/>
    <w:rsid w:val="008A5607"/>
    <w:rsid w:val="008A5F30"/>
    <w:rsid w:val="008A7D12"/>
    <w:rsid w:val="008B0230"/>
    <w:rsid w:val="008B0454"/>
    <w:rsid w:val="008B2ED7"/>
    <w:rsid w:val="008B4138"/>
    <w:rsid w:val="008B4569"/>
    <w:rsid w:val="008B4D63"/>
    <w:rsid w:val="008B6A42"/>
    <w:rsid w:val="008B7452"/>
    <w:rsid w:val="008C3043"/>
    <w:rsid w:val="008C57F8"/>
    <w:rsid w:val="008C6D35"/>
    <w:rsid w:val="008D059B"/>
    <w:rsid w:val="008D0FA8"/>
    <w:rsid w:val="008D1C6E"/>
    <w:rsid w:val="008D20F0"/>
    <w:rsid w:val="008D26F2"/>
    <w:rsid w:val="008D2C6E"/>
    <w:rsid w:val="008D3DB2"/>
    <w:rsid w:val="008D400C"/>
    <w:rsid w:val="008D4F3B"/>
    <w:rsid w:val="008D5DE8"/>
    <w:rsid w:val="008D737C"/>
    <w:rsid w:val="008D77ED"/>
    <w:rsid w:val="008E1ACF"/>
    <w:rsid w:val="008E49A4"/>
    <w:rsid w:val="008E52B1"/>
    <w:rsid w:val="008E62EB"/>
    <w:rsid w:val="008F0355"/>
    <w:rsid w:val="008F1716"/>
    <w:rsid w:val="008F5C89"/>
    <w:rsid w:val="008F72BA"/>
    <w:rsid w:val="008F73BF"/>
    <w:rsid w:val="00902243"/>
    <w:rsid w:val="00903146"/>
    <w:rsid w:val="00903FC9"/>
    <w:rsid w:val="00905657"/>
    <w:rsid w:val="0091040B"/>
    <w:rsid w:val="00910AD1"/>
    <w:rsid w:val="00910ECE"/>
    <w:rsid w:val="0091424D"/>
    <w:rsid w:val="009148EC"/>
    <w:rsid w:val="009150A3"/>
    <w:rsid w:val="00916647"/>
    <w:rsid w:val="00916B39"/>
    <w:rsid w:val="009226B7"/>
    <w:rsid w:val="00924D57"/>
    <w:rsid w:val="00925306"/>
    <w:rsid w:val="00927ADB"/>
    <w:rsid w:val="009306A1"/>
    <w:rsid w:val="009316D1"/>
    <w:rsid w:val="00933DE5"/>
    <w:rsid w:val="00935620"/>
    <w:rsid w:val="00935BF3"/>
    <w:rsid w:val="00937015"/>
    <w:rsid w:val="00937EFB"/>
    <w:rsid w:val="009422A7"/>
    <w:rsid w:val="009427F9"/>
    <w:rsid w:val="00942BF5"/>
    <w:rsid w:val="00943089"/>
    <w:rsid w:val="00945BFE"/>
    <w:rsid w:val="00946989"/>
    <w:rsid w:val="0094714F"/>
    <w:rsid w:val="009476BA"/>
    <w:rsid w:val="009476BC"/>
    <w:rsid w:val="00947BCB"/>
    <w:rsid w:val="0095047E"/>
    <w:rsid w:val="00951D9E"/>
    <w:rsid w:val="00952C7E"/>
    <w:rsid w:val="00954432"/>
    <w:rsid w:val="00956637"/>
    <w:rsid w:val="00960D4D"/>
    <w:rsid w:val="0096149D"/>
    <w:rsid w:val="00962D77"/>
    <w:rsid w:val="00962F9E"/>
    <w:rsid w:val="0096579E"/>
    <w:rsid w:val="00966D04"/>
    <w:rsid w:val="0096777B"/>
    <w:rsid w:val="009715DB"/>
    <w:rsid w:val="00971FC0"/>
    <w:rsid w:val="0097653A"/>
    <w:rsid w:val="00976966"/>
    <w:rsid w:val="0097716B"/>
    <w:rsid w:val="009803C7"/>
    <w:rsid w:val="00985CCE"/>
    <w:rsid w:val="009873B9"/>
    <w:rsid w:val="00990502"/>
    <w:rsid w:val="00993150"/>
    <w:rsid w:val="0099328E"/>
    <w:rsid w:val="00993530"/>
    <w:rsid w:val="009962FF"/>
    <w:rsid w:val="00996D55"/>
    <w:rsid w:val="009970DB"/>
    <w:rsid w:val="00997809"/>
    <w:rsid w:val="00997AFD"/>
    <w:rsid w:val="009A0C55"/>
    <w:rsid w:val="009A0C6A"/>
    <w:rsid w:val="009A0E54"/>
    <w:rsid w:val="009A1268"/>
    <w:rsid w:val="009A236C"/>
    <w:rsid w:val="009A5778"/>
    <w:rsid w:val="009A7E11"/>
    <w:rsid w:val="009B06FA"/>
    <w:rsid w:val="009B1075"/>
    <w:rsid w:val="009B1144"/>
    <w:rsid w:val="009B2310"/>
    <w:rsid w:val="009B3BEA"/>
    <w:rsid w:val="009B5D50"/>
    <w:rsid w:val="009B5E42"/>
    <w:rsid w:val="009B63A2"/>
    <w:rsid w:val="009B6988"/>
    <w:rsid w:val="009B76DC"/>
    <w:rsid w:val="009B7766"/>
    <w:rsid w:val="009C063C"/>
    <w:rsid w:val="009C1440"/>
    <w:rsid w:val="009C20F5"/>
    <w:rsid w:val="009C26DA"/>
    <w:rsid w:val="009C3FDB"/>
    <w:rsid w:val="009C4E37"/>
    <w:rsid w:val="009C5E35"/>
    <w:rsid w:val="009C76DB"/>
    <w:rsid w:val="009D081E"/>
    <w:rsid w:val="009D2D97"/>
    <w:rsid w:val="009D3E0C"/>
    <w:rsid w:val="009D3F2C"/>
    <w:rsid w:val="009D4736"/>
    <w:rsid w:val="009D5BF7"/>
    <w:rsid w:val="009D639D"/>
    <w:rsid w:val="009D69D4"/>
    <w:rsid w:val="009D7A4E"/>
    <w:rsid w:val="009E0D58"/>
    <w:rsid w:val="009E1A38"/>
    <w:rsid w:val="009E1B3F"/>
    <w:rsid w:val="009E2073"/>
    <w:rsid w:val="009E22D9"/>
    <w:rsid w:val="009E3A8B"/>
    <w:rsid w:val="009E4A41"/>
    <w:rsid w:val="009E4E84"/>
    <w:rsid w:val="009E5190"/>
    <w:rsid w:val="009E7EE2"/>
    <w:rsid w:val="009F16F9"/>
    <w:rsid w:val="009F183C"/>
    <w:rsid w:val="009F1F0B"/>
    <w:rsid w:val="009F3141"/>
    <w:rsid w:val="009F3DFD"/>
    <w:rsid w:val="009F5F82"/>
    <w:rsid w:val="009F75C2"/>
    <w:rsid w:val="009F796E"/>
    <w:rsid w:val="00A00A1A"/>
    <w:rsid w:val="00A01AEE"/>
    <w:rsid w:val="00A026C5"/>
    <w:rsid w:val="00A03903"/>
    <w:rsid w:val="00A0403A"/>
    <w:rsid w:val="00A050A4"/>
    <w:rsid w:val="00A07BF8"/>
    <w:rsid w:val="00A116A7"/>
    <w:rsid w:val="00A12A1B"/>
    <w:rsid w:val="00A12E2F"/>
    <w:rsid w:val="00A13E6E"/>
    <w:rsid w:val="00A1476A"/>
    <w:rsid w:val="00A164C7"/>
    <w:rsid w:val="00A16937"/>
    <w:rsid w:val="00A16BB2"/>
    <w:rsid w:val="00A17887"/>
    <w:rsid w:val="00A23402"/>
    <w:rsid w:val="00A248AC"/>
    <w:rsid w:val="00A24B19"/>
    <w:rsid w:val="00A25548"/>
    <w:rsid w:val="00A25552"/>
    <w:rsid w:val="00A25764"/>
    <w:rsid w:val="00A30E0C"/>
    <w:rsid w:val="00A324BC"/>
    <w:rsid w:val="00A32EE1"/>
    <w:rsid w:val="00A330DE"/>
    <w:rsid w:val="00A3370A"/>
    <w:rsid w:val="00A33FC0"/>
    <w:rsid w:val="00A35ABE"/>
    <w:rsid w:val="00A35D1C"/>
    <w:rsid w:val="00A4039E"/>
    <w:rsid w:val="00A40A87"/>
    <w:rsid w:val="00A4121E"/>
    <w:rsid w:val="00A419B0"/>
    <w:rsid w:val="00A41FD1"/>
    <w:rsid w:val="00A42DC9"/>
    <w:rsid w:val="00A4403B"/>
    <w:rsid w:val="00A44A29"/>
    <w:rsid w:val="00A4663B"/>
    <w:rsid w:val="00A479A9"/>
    <w:rsid w:val="00A50FCA"/>
    <w:rsid w:val="00A526D2"/>
    <w:rsid w:val="00A54074"/>
    <w:rsid w:val="00A57D91"/>
    <w:rsid w:val="00A57E19"/>
    <w:rsid w:val="00A6064D"/>
    <w:rsid w:val="00A61E28"/>
    <w:rsid w:val="00A65583"/>
    <w:rsid w:val="00A65DD1"/>
    <w:rsid w:val="00A6735D"/>
    <w:rsid w:val="00A70081"/>
    <w:rsid w:val="00A705A4"/>
    <w:rsid w:val="00A706D4"/>
    <w:rsid w:val="00A7246E"/>
    <w:rsid w:val="00A72C71"/>
    <w:rsid w:val="00A732EB"/>
    <w:rsid w:val="00A7339E"/>
    <w:rsid w:val="00A73457"/>
    <w:rsid w:val="00A75C88"/>
    <w:rsid w:val="00A764A9"/>
    <w:rsid w:val="00A80013"/>
    <w:rsid w:val="00A803BF"/>
    <w:rsid w:val="00A826F1"/>
    <w:rsid w:val="00A82909"/>
    <w:rsid w:val="00A82F9E"/>
    <w:rsid w:val="00A82FEE"/>
    <w:rsid w:val="00A83472"/>
    <w:rsid w:val="00A8406C"/>
    <w:rsid w:val="00A841B1"/>
    <w:rsid w:val="00A84F6A"/>
    <w:rsid w:val="00A85BBB"/>
    <w:rsid w:val="00A85E42"/>
    <w:rsid w:val="00A86296"/>
    <w:rsid w:val="00A9059C"/>
    <w:rsid w:val="00A90895"/>
    <w:rsid w:val="00A922AD"/>
    <w:rsid w:val="00A92B7C"/>
    <w:rsid w:val="00A92B89"/>
    <w:rsid w:val="00A9466D"/>
    <w:rsid w:val="00A94805"/>
    <w:rsid w:val="00A94BD4"/>
    <w:rsid w:val="00A95603"/>
    <w:rsid w:val="00A96B80"/>
    <w:rsid w:val="00AA1623"/>
    <w:rsid w:val="00AA41F7"/>
    <w:rsid w:val="00AA4C85"/>
    <w:rsid w:val="00AA6D08"/>
    <w:rsid w:val="00AB14DA"/>
    <w:rsid w:val="00AB1680"/>
    <w:rsid w:val="00AB1AB6"/>
    <w:rsid w:val="00AB1E76"/>
    <w:rsid w:val="00AB2F49"/>
    <w:rsid w:val="00AB3533"/>
    <w:rsid w:val="00AB3B87"/>
    <w:rsid w:val="00AB3F2B"/>
    <w:rsid w:val="00AB4183"/>
    <w:rsid w:val="00AB4C33"/>
    <w:rsid w:val="00AC04E3"/>
    <w:rsid w:val="00AC242E"/>
    <w:rsid w:val="00AC2B9C"/>
    <w:rsid w:val="00AC3F62"/>
    <w:rsid w:val="00AC49FA"/>
    <w:rsid w:val="00AC5C6D"/>
    <w:rsid w:val="00AC605C"/>
    <w:rsid w:val="00AC6A9D"/>
    <w:rsid w:val="00AC6BA8"/>
    <w:rsid w:val="00AC73C1"/>
    <w:rsid w:val="00AC74A3"/>
    <w:rsid w:val="00AD0FB9"/>
    <w:rsid w:val="00AD13F3"/>
    <w:rsid w:val="00AD24B4"/>
    <w:rsid w:val="00AD6EC2"/>
    <w:rsid w:val="00AE0FC4"/>
    <w:rsid w:val="00AE10BD"/>
    <w:rsid w:val="00AE1F59"/>
    <w:rsid w:val="00AE1F9E"/>
    <w:rsid w:val="00AE2031"/>
    <w:rsid w:val="00AE2183"/>
    <w:rsid w:val="00AE29DE"/>
    <w:rsid w:val="00AE3A4C"/>
    <w:rsid w:val="00AE3C4F"/>
    <w:rsid w:val="00AE3F51"/>
    <w:rsid w:val="00AE447E"/>
    <w:rsid w:val="00AE6C9E"/>
    <w:rsid w:val="00AE7F6B"/>
    <w:rsid w:val="00AF03DA"/>
    <w:rsid w:val="00AF09C1"/>
    <w:rsid w:val="00AF28DD"/>
    <w:rsid w:val="00AF370B"/>
    <w:rsid w:val="00AF5AC2"/>
    <w:rsid w:val="00AF60D8"/>
    <w:rsid w:val="00B0129B"/>
    <w:rsid w:val="00B023EC"/>
    <w:rsid w:val="00B02962"/>
    <w:rsid w:val="00B0578F"/>
    <w:rsid w:val="00B05D01"/>
    <w:rsid w:val="00B067B4"/>
    <w:rsid w:val="00B069C7"/>
    <w:rsid w:val="00B104FB"/>
    <w:rsid w:val="00B12B94"/>
    <w:rsid w:val="00B12FB7"/>
    <w:rsid w:val="00B139DF"/>
    <w:rsid w:val="00B143B0"/>
    <w:rsid w:val="00B1560B"/>
    <w:rsid w:val="00B15A7A"/>
    <w:rsid w:val="00B20B0B"/>
    <w:rsid w:val="00B23289"/>
    <w:rsid w:val="00B23B3D"/>
    <w:rsid w:val="00B245F0"/>
    <w:rsid w:val="00B26699"/>
    <w:rsid w:val="00B30C45"/>
    <w:rsid w:val="00B31850"/>
    <w:rsid w:val="00B318D8"/>
    <w:rsid w:val="00B323DA"/>
    <w:rsid w:val="00B35AD3"/>
    <w:rsid w:val="00B360B7"/>
    <w:rsid w:val="00B401B1"/>
    <w:rsid w:val="00B4040E"/>
    <w:rsid w:val="00B40DC0"/>
    <w:rsid w:val="00B41372"/>
    <w:rsid w:val="00B432A6"/>
    <w:rsid w:val="00B433DD"/>
    <w:rsid w:val="00B457F4"/>
    <w:rsid w:val="00B45F4D"/>
    <w:rsid w:val="00B50398"/>
    <w:rsid w:val="00B51969"/>
    <w:rsid w:val="00B52A20"/>
    <w:rsid w:val="00B551AE"/>
    <w:rsid w:val="00B55E8C"/>
    <w:rsid w:val="00B5776C"/>
    <w:rsid w:val="00B60F40"/>
    <w:rsid w:val="00B64147"/>
    <w:rsid w:val="00B64573"/>
    <w:rsid w:val="00B65DCB"/>
    <w:rsid w:val="00B6726A"/>
    <w:rsid w:val="00B679C7"/>
    <w:rsid w:val="00B67FB7"/>
    <w:rsid w:val="00B7017C"/>
    <w:rsid w:val="00B70199"/>
    <w:rsid w:val="00B7050C"/>
    <w:rsid w:val="00B7146E"/>
    <w:rsid w:val="00B71948"/>
    <w:rsid w:val="00B748D3"/>
    <w:rsid w:val="00B74AF7"/>
    <w:rsid w:val="00B75751"/>
    <w:rsid w:val="00B76281"/>
    <w:rsid w:val="00B76881"/>
    <w:rsid w:val="00B77EE7"/>
    <w:rsid w:val="00B809F0"/>
    <w:rsid w:val="00B80C9C"/>
    <w:rsid w:val="00B858CE"/>
    <w:rsid w:val="00B8632A"/>
    <w:rsid w:val="00B86BAA"/>
    <w:rsid w:val="00B87FAF"/>
    <w:rsid w:val="00B9015B"/>
    <w:rsid w:val="00B91AF7"/>
    <w:rsid w:val="00B93BFA"/>
    <w:rsid w:val="00B93E62"/>
    <w:rsid w:val="00B95163"/>
    <w:rsid w:val="00B95576"/>
    <w:rsid w:val="00B955D4"/>
    <w:rsid w:val="00B955F0"/>
    <w:rsid w:val="00B96A41"/>
    <w:rsid w:val="00BA0128"/>
    <w:rsid w:val="00BA0AFA"/>
    <w:rsid w:val="00BA0C95"/>
    <w:rsid w:val="00BA10D3"/>
    <w:rsid w:val="00BA13CB"/>
    <w:rsid w:val="00BA1A87"/>
    <w:rsid w:val="00BA5566"/>
    <w:rsid w:val="00BA6DA5"/>
    <w:rsid w:val="00BA73F6"/>
    <w:rsid w:val="00BA7EB2"/>
    <w:rsid w:val="00BB149C"/>
    <w:rsid w:val="00BB5BC3"/>
    <w:rsid w:val="00BB69B8"/>
    <w:rsid w:val="00BB6AEB"/>
    <w:rsid w:val="00BB6F64"/>
    <w:rsid w:val="00BB7009"/>
    <w:rsid w:val="00BB7026"/>
    <w:rsid w:val="00BB7850"/>
    <w:rsid w:val="00BB7980"/>
    <w:rsid w:val="00BB7ABD"/>
    <w:rsid w:val="00BC17E0"/>
    <w:rsid w:val="00BC24C2"/>
    <w:rsid w:val="00BC4B55"/>
    <w:rsid w:val="00BC6D3B"/>
    <w:rsid w:val="00BC7696"/>
    <w:rsid w:val="00BC7E79"/>
    <w:rsid w:val="00BD0ED6"/>
    <w:rsid w:val="00BD1041"/>
    <w:rsid w:val="00BD45AB"/>
    <w:rsid w:val="00BD5E10"/>
    <w:rsid w:val="00BD662C"/>
    <w:rsid w:val="00BD6854"/>
    <w:rsid w:val="00BE03F7"/>
    <w:rsid w:val="00BE387E"/>
    <w:rsid w:val="00BE3F17"/>
    <w:rsid w:val="00BE59CB"/>
    <w:rsid w:val="00BE5BAF"/>
    <w:rsid w:val="00BE6702"/>
    <w:rsid w:val="00BE6D73"/>
    <w:rsid w:val="00BE7F41"/>
    <w:rsid w:val="00BF03E5"/>
    <w:rsid w:val="00BF388A"/>
    <w:rsid w:val="00BF38BE"/>
    <w:rsid w:val="00BF4CF7"/>
    <w:rsid w:val="00BF68E4"/>
    <w:rsid w:val="00BF695E"/>
    <w:rsid w:val="00BF7058"/>
    <w:rsid w:val="00C01B10"/>
    <w:rsid w:val="00C032AB"/>
    <w:rsid w:val="00C032B6"/>
    <w:rsid w:val="00C048B5"/>
    <w:rsid w:val="00C05EED"/>
    <w:rsid w:val="00C07B3F"/>
    <w:rsid w:val="00C1001F"/>
    <w:rsid w:val="00C100C7"/>
    <w:rsid w:val="00C12F49"/>
    <w:rsid w:val="00C136A6"/>
    <w:rsid w:val="00C14BD8"/>
    <w:rsid w:val="00C1553B"/>
    <w:rsid w:val="00C16DDE"/>
    <w:rsid w:val="00C16ECE"/>
    <w:rsid w:val="00C179C1"/>
    <w:rsid w:val="00C20130"/>
    <w:rsid w:val="00C20AE1"/>
    <w:rsid w:val="00C2169C"/>
    <w:rsid w:val="00C21C69"/>
    <w:rsid w:val="00C2268B"/>
    <w:rsid w:val="00C2287E"/>
    <w:rsid w:val="00C229F5"/>
    <w:rsid w:val="00C22F4F"/>
    <w:rsid w:val="00C23117"/>
    <w:rsid w:val="00C2408C"/>
    <w:rsid w:val="00C25BBB"/>
    <w:rsid w:val="00C26AF3"/>
    <w:rsid w:val="00C30616"/>
    <w:rsid w:val="00C312E2"/>
    <w:rsid w:val="00C31F83"/>
    <w:rsid w:val="00C325E8"/>
    <w:rsid w:val="00C33AB9"/>
    <w:rsid w:val="00C344EE"/>
    <w:rsid w:val="00C346CB"/>
    <w:rsid w:val="00C40157"/>
    <w:rsid w:val="00C41641"/>
    <w:rsid w:val="00C42801"/>
    <w:rsid w:val="00C4296D"/>
    <w:rsid w:val="00C42B76"/>
    <w:rsid w:val="00C4353F"/>
    <w:rsid w:val="00C457FE"/>
    <w:rsid w:val="00C45BE2"/>
    <w:rsid w:val="00C502DE"/>
    <w:rsid w:val="00C505C7"/>
    <w:rsid w:val="00C5111F"/>
    <w:rsid w:val="00C51642"/>
    <w:rsid w:val="00C5213A"/>
    <w:rsid w:val="00C531B6"/>
    <w:rsid w:val="00C53FB5"/>
    <w:rsid w:val="00C552E1"/>
    <w:rsid w:val="00C55767"/>
    <w:rsid w:val="00C56E2F"/>
    <w:rsid w:val="00C57004"/>
    <w:rsid w:val="00C57798"/>
    <w:rsid w:val="00C60CE5"/>
    <w:rsid w:val="00C60EB4"/>
    <w:rsid w:val="00C6107D"/>
    <w:rsid w:val="00C61641"/>
    <w:rsid w:val="00C618E8"/>
    <w:rsid w:val="00C62FA4"/>
    <w:rsid w:val="00C6309D"/>
    <w:rsid w:val="00C670EC"/>
    <w:rsid w:val="00C67389"/>
    <w:rsid w:val="00C676FB"/>
    <w:rsid w:val="00C704F0"/>
    <w:rsid w:val="00C70B31"/>
    <w:rsid w:val="00C71F51"/>
    <w:rsid w:val="00C74887"/>
    <w:rsid w:val="00C80AC9"/>
    <w:rsid w:val="00C80CF6"/>
    <w:rsid w:val="00C832A8"/>
    <w:rsid w:val="00C83FFF"/>
    <w:rsid w:val="00C84E73"/>
    <w:rsid w:val="00C85B8C"/>
    <w:rsid w:val="00C869C2"/>
    <w:rsid w:val="00C874F6"/>
    <w:rsid w:val="00C87A36"/>
    <w:rsid w:val="00C90B76"/>
    <w:rsid w:val="00C90B82"/>
    <w:rsid w:val="00C90E5E"/>
    <w:rsid w:val="00C90EF8"/>
    <w:rsid w:val="00C9309E"/>
    <w:rsid w:val="00C96391"/>
    <w:rsid w:val="00C96E49"/>
    <w:rsid w:val="00C97239"/>
    <w:rsid w:val="00C977CF"/>
    <w:rsid w:val="00CA1A36"/>
    <w:rsid w:val="00CA3624"/>
    <w:rsid w:val="00CA3884"/>
    <w:rsid w:val="00CA4A8F"/>
    <w:rsid w:val="00CA4D9D"/>
    <w:rsid w:val="00CA6B0F"/>
    <w:rsid w:val="00CA73A1"/>
    <w:rsid w:val="00CB16F3"/>
    <w:rsid w:val="00CB2549"/>
    <w:rsid w:val="00CB2D9E"/>
    <w:rsid w:val="00CB2F19"/>
    <w:rsid w:val="00CB4D23"/>
    <w:rsid w:val="00CB790E"/>
    <w:rsid w:val="00CC0B15"/>
    <w:rsid w:val="00CC100D"/>
    <w:rsid w:val="00CC140B"/>
    <w:rsid w:val="00CD0DB0"/>
    <w:rsid w:val="00CD27C0"/>
    <w:rsid w:val="00CD383B"/>
    <w:rsid w:val="00CD5D20"/>
    <w:rsid w:val="00CD71BD"/>
    <w:rsid w:val="00CD7242"/>
    <w:rsid w:val="00CE0AB0"/>
    <w:rsid w:val="00CE0C1F"/>
    <w:rsid w:val="00CE1C9B"/>
    <w:rsid w:val="00CE2518"/>
    <w:rsid w:val="00CE2758"/>
    <w:rsid w:val="00CE3AB3"/>
    <w:rsid w:val="00CE4DBA"/>
    <w:rsid w:val="00CE52FC"/>
    <w:rsid w:val="00CE670F"/>
    <w:rsid w:val="00CF2E39"/>
    <w:rsid w:val="00CF4EED"/>
    <w:rsid w:val="00CF60EF"/>
    <w:rsid w:val="00D01FD4"/>
    <w:rsid w:val="00D023B9"/>
    <w:rsid w:val="00D0477D"/>
    <w:rsid w:val="00D0649B"/>
    <w:rsid w:val="00D068B1"/>
    <w:rsid w:val="00D06997"/>
    <w:rsid w:val="00D07DC1"/>
    <w:rsid w:val="00D111A5"/>
    <w:rsid w:val="00D1128A"/>
    <w:rsid w:val="00D12789"/>
    <w:rsid w:val="00D14418"/>
    <w:rsid w:val="00D14804"/>
    <w:rsid w:val="00D15350"/>
    <w:rsid w:val="00D17542"/>
    <w:rsid w:val="00D2025E"/>
    <w:rsid w:val="00D20DA4"/>
    <w:rsid w:val="00D21FF5"/>
    <w:rsid w:val="00D22EFF"/>
    <w:rsid w:val="00D23C04"/>
    <w:rsid w:val="00D301DA"/>
    <w:rsid w:val="00D3055F"/>
    <w:rsid w:val="00D31647"/>
    <w:rsid w:val="00D31895"/>
    <w:rsid w:val="00D31AAA"/>
    <w:rsid w:val="00D31F07"/>
    <w:rsid w:val="00D320C2"/>
    <w:rsid w:val="00D3409B"/>
    <w:rsid w:val="00D35462"/>
    <w:rsid w:val="00D35A7E"/>
    <w:rsid w:val="00D36BF8"/>
    <w:rsid w:val="00D36C44"/>
    <w:rsid w:val="00D411EF"/>
    <w:rsid w:val="00D42108"/>
    <w:rsid w:val="00D43245"/>
    <w:rsid w:val="00D4382E"/>
    <w:rsid w:val="00D43F02"/>
    <w:rsid w:val="00D440F7"/>
    <w:rsid w:val="00D44299"/>
    <w:rsid w:val="00D44336"/>
    <w:rsid w:val="00D45BF7"/>
    <w:rsid w:val="00D47FE3"/>
    <w:rsid w:val="00D50B1A"/>
    <w:rsid w:val="00D5219B"/>
    <w:rsid w:val="00D52282"/>
    <w:rsid w:val="00D5399E"/>
    <w:rsid w:val="00D541AE"/>
    <w:rsid w:val="00D544D5"/>
    <w:rsid w:val="00D54D06"/>
    <w:rsid w:val="00D55EE7"/>
    <w:rsid w:val="00D56B65"/>
    <w:rsid w:val="00D57ABD"/>
    <w:rsid w:val="00D57EFF"/>
    <w:rsid w:val="00D601BD"/>
    <w:rsid w:val="00D60DF5"/>
    <w:rsid w:val="00D61083"/>
    <w:rsid w:val="00D61F1A"/>
    <w:rsid w:val="00D6352A"/>
    <w:rsid w:val="00D640E5"/>
    <w:rsid w:val="00D6488E"/>
    <w:rsid w:val="00D656D8"/>
    <w:rsid w:val="00D66543"/>
    <w:rsid w:val="00D675CD"/>
    <w:rsid w:val="00D67AF1"/>
    <w:rsid w:val="00D7174D"/>
    <w:rsid w:val="00D72412"/>
    <w:rsid w:val="00D72613"/>
    <w:rsid w:val="00D72631"/>
    <w:rsid w:val="00D73710"/>
    <w:rsid w:val="00D74E45"/>
    <w:rsid w:val="00D808F2"/>
    <w:rsid w:val="00D813F9"/>
    <w:rsid w:val="00D81E0C"/>
    <w:rsid w:val="00D82434"/>
    <w:rsid w:val="00D828EA"/>
    <w:rsid w:val="00D82B8F"/>
    <w:rsid w:val="00D82BA5"/>
    <w:rsid w:val="00D83165"/>
    <w:rsid w:val="00D86252"/>
    <w:rsid w:val="00D86F8D"/>
    <w:rsid w:val="00D87211"/>
    <w:rsid w:val="00D87510"/>
    <w:rsid w:val="00D900F3"/>
    <w:rsid w:val="00D906F7"/>
    <w:rsid w:val="00D90C5E"/>
    <w:rsid w:val="00D9162F"/>
    <w:rsid w:val="00D91E14"/>
    <w:rsid w:val="00D935A8"/>
    <w:rsid w:val="00D974A7"/>
    <w:rsid w:val="00D97D1E"/>
    <w:rsid w:val="00DA146E"/>
    <w:rsid w:val="00DA2F79"/>
    <w:rsid w:val="00DA3F80"/>
    <w:rsid w:val="00DA4CDC"/>
    <w:rsid w:val="00DA61BC"/>
    <w:rsid w:val="00DB2032"/>
    <w:rsid w:val="00DB4453"/>
    <w:rsid w:val="00DB5632"/>
    <w:rsid w:val="00DB73E7"/>
    <w:rsid w:val="00DC274D"/>
    <w:rsid w:val="00DC2D32"/>
    <w:rsid w:val="00DC3471"/>
    <w:rsid w:val="00DC3F7C"/>
    <w:rsid w:val="00DC42D2"/>
    <w:rsid w:val="00DC6035"/>
    <w:rsid w:val="00DC6E85"/>
    <w:rsid w:val="00DC6E90"/>
    <w:rsid w:val="00DC6EB9"/>
    <w:rsid w:val="00DD1CC1"/>
    <w:rsid w:val="00DD3288"/>
    <w:rsid w:val="00DD3EF4"/>
    <w:rsid w:val="00DD41B0"/>
    <w:rsid w:val="00DD6602"/>
    <w:rsid w:val="00DE27E2"/>
    <w:rsid w:val="00DE2DC9"/>
    <w:rsid w:val="00DE2E46"/>
    <w:rsid w:val="00DE53D5"/>
    <w:rsid w:val="00DE6249"/>
    <w:rsid w:val="00DE71BC"/>
    <w:rsid w:val="00DF0362"/>
    <w:rsid w:val="00DF12B8"/>
    <w:rsid w:val="00DF1A36"/>
    <w:rsid w:val="00DF2B3E"/>
    <w:rsid w:val="00DF3880"/>
    <w:rsid w:val="00DF41B9"/>
    <w:rsid w:val="00DF4DE5"/>
    <w:rsid w:val="00DF4E23"/>
    <w:rsid w:val="00DF569B"/>
    <w:rsid w:val="00DF586E"/>
    <w:rsid w:val="00DF6EFC"/>
    <w:rsid w:val="00DF7414"/>
    <w:rsid w:val="00E012AA"/>
    <w:rsid w:val="00E0136B"/>
    <w:rsid w:val="00E01597"/>
    <w:rsid w:val="00E038FE"/>
    <w:rsid w:val="00E046FE"/>
    <w:rsid w:val="00E05DA8"/>
    <w:rsid w:val="00E06629"/>
    <w:rsid w:val="00E06D61"/>
    <w:rsid w:val="00E07342"/>
    <w:rsid w:val="00E07412"/>
    <w:rsid w:val="00E117AA"/>
    <w:rsid w:val="00E11F2A"/>
    <w:rsid w:val="00E12DB6"/>
    <w:rsid w:val="00E14FD4"/>
    <w:rsid w:val="00E15143"/>
    <w:rsid w:val="00E16394"/>
    <w:rsid w:val="00E2227E"/>
    <w:rsid w:val="00E27D78"/>
    <w:rsid w:val="00E27D9B"/>
    <w:rsid w:val="00E316B2"/>
    <w:rsid w:val="00E31CFA"/>
    <w:rsid w:val="00E31DFF"/>
    <w:rsid w:val="00E34735"/>
    <w:rsid w:val="00E36F36"/>
    <w:rsid w:val="00E3742F"/>
    <w:rsid w:val="00E409F4"/>
    <w:rsid w:val="00E40AF8"/>
    <w:rsid w:val="00E40BFE"/>
    <w:rsid w:val="00E41D33"/>
    <w:rsid w:val="00E435F1"/>
    <w:rsid w:val="00E4429D"/>
    <w:rsid w:val="00E4435E"/>
    <w:rsid w:val="00E46BA5"/>
    <w:rsid w:val="00E537DB"/>
    <w:rsid w:val="00E5462F"/>
    <w:rsid w:val="00E54D05"/>
    <w:rsid w:val="00E54E8F"/>
    <w:rsid w:val="00E552E0"/>
    <w:rsid w:val="00E57213"/>
    <w:rsid w:val="00E6259C"/>
    <w:rsid w:val="00E62B41"/>
    <w:rsid w:val="00E62B6D"/>
    <w:rsid w:val="00E6459D"/>
    <w:rsid w:val="00E66055"/>
    <w:rsid w:val="00E71891"/>
    <w:rsid w:val="00E72608"/>
    <w:rsid w:val="00E730E7"/>
    <w:rsid w:val="00E7330F"/>
    <w:rsid w:val="00E738F2"/>
    <w:rsid w:val="00E749B2"/>
    <w:rsid w:val="00E752CD"/>
    <w:rsid w:val="00E8148E"/>
    <w:rsid w:val="00E8217C"/>
    <w:rsid w:val="00E83FB2"/>
    <w:rsid w:val="00E86B6D"/>
    <w:rsid w:val="00E875D3"/>
    <w:rsid w:val="00E90C36"/>
    <w:rsid w:val="00E90F34"/>
    <w:rsid w:val="00E91259"/>
    <w:rsid w:val="00E91344"/>
    <w:rsid w:val="00E91B63"/>
    <w:rsid w:val="00E9201A"/>
    <w:rsid w:val="00E9323B"/>
    <w:rsid w:val="00E93D20"/>
    <w:rsid w:val="00E942DF"/>
    <w:rsid w:val="00E967CE"/>
    <w:rsid w:val="00E96AE1"/>
    <w:rsid w:val="00E96BDF"/>
    <w:rsid w:val="00E97E39"/>
    <w:rsid w:val="00EA0CC2"/>
    <w:rsid w:val="00EA0E45"/>
    <w:rsid w:val="00EA2092"/>
    <w:rsid w:val="00EA3B26"/>
    <w:rsid w:val="00EA3EA8"/>
    <w:rsid w:val="00EA46BE"/>
    <w:rsid w:val="00EA5422"/>
    <w:rsid w:val="00EA5755"/>
    <w:rsid w:val="00EA5C1D"/>
    <w:rsid w:val="00EA6600"/>
    <w:rsid w:val="00EA673D"/>
    <w:rsid w:val="00EA678C"/>
    <w:rsid w:val="00EA7A9E"/>
    <w:rsid w:val="00EB13B4"/>
    <w:rsid w:val="00EB153F"/>
    <w:rsid w:val="00EB2A78"/>
    <w:rsid w:val="00EB2A8A"/>
    <w:rsid w:val="00EB2FB1"/>
    <w:rsid w:val="00EB3382"/>
    <w:rsid w:val="00EB36B7"/>
    <w:rsid w:val="00EB3B38"/>
    <w:rsid w:val="00EB44FD"/>
    <w:rsid w:val="00EB508E"/>
    <w:rsid w:val="00EB51C2"/>
    <w:rsid w:val="00EB57CB"/>
    <w:rsid w:val="00EB6CAF"/>
    <w:rsid w:val="00EB6DA8"/>
    <w:rsid w:val="00EC30FE"/>
    <w:rsid w:val="00EC3155"/>
    <w:rsid w:val="00EC5FD7"/>
    <w:rsid w:val="00EC639C"/>
    <w:rsid w:val="00EC6B2A"/>
    <w:rsid w:val="00EC6C2B"/>
    <w:rsid w:val="00EC6E55"/>
    <w:rsid w:val="00EC7DC3"/>
    <w:rsid w:val="00ED04EC"/>
    <w:rsid w:val="00ED0D7E"/>
    <w:rsid w:val="00ED0E47"/>
    <w:rsid w:val="00ED1A6C"/>
    <w:rsid w:val="00ED20C8"/>
    <w:rsid w:val="00ED23AF"/>
    <w:rsid w:val="00ED329A"/>
    <w:rsid w:val="00ED4310"/>
    <w:rsid w:val="00ED549F"/>
    <w:rsid w:val="00ED60D2"/>
    <w:rsid w:val="00ED6E3E"/>
    <w:rsid w:val="00ED7310"/>
    <w:rsid w:val="00ED7704"/>
    <w:rsid w:val="00EE11FD"/>
    <w:rsid w:val="00EE166A"/>
    <w:rsid w:val="00EE3587"/>
    <w:rsid w:val="00EE62E2"/>
    <w:rsid w:val="00EE6EAE"/>
    <w:rsid w:val="00EE7358"/>
    <w:rsid w:val="00EF0D5C"/>
    <w:rsid w:val="00EF4FE4"/>
    <w:rsid w:val="00EF6D4C"/>
    <w:rsid w:val="00EF7B95"/>
    <w:rsid w:val="00F00285"/>
    <w:rsid w:val="00F002AF"/>
    <w:rsid w:val="00F00477"/>
    <w:rsid w:val="00F074E0"/>
    <w:rsid w:val="00F07AE5"/>
    <w:rsid w:val="00F1143B"/>
    <w:rsid w:val="00F122B9"/>
    <w:rsid w:val="00F13801"/>
    <w:rsid w:val="00F13B84"/>
    <w:rsid w:val="00F145D6"/>
    <w:rsid w:val="00F147E9"/>
    <w:rsid w:val="00F14FC2"/>
    <w:rsid w:val="00F15C8F"/>
    <w:rsid w:val="00F20532"/>
    <w:rsid w:val="00F211FF"/>
    <w:rsid w:val="00F22049"/>
    <w:rsid w:val="00F2371C"/>
    <w:rsid w:val="00F237DF"/>
    <w:rsid w:val="00F2397F"/>
    <w:rsid w:val="00F260E9"/>
    <w:rsid w:val="00F3027B"/>
    <w:rsid w:val="00F309A1"/>
    <w:rsid w:val="00F328A4"/>
    <w:rsid w:val="00F3305C"/>
    <w:rsid w:val="00F34630"/>
    <w:rsid w:val="00F34A7A"/>
    <w:rsid w:val="00F34E6E"/>
    <w:rsid w:val="00F414F3"/>
    <w:rsid w:val="00F428D5"/>
    <w:rsid w:val="00F43A58"/>
    <w:rsid w:val="00F43AE0"/>
    <w:rsid w:val="00F4467F"/>
    <w:rsid w:val="00F46B40"/>
    <w:rsid w:val="00F46DA4"/>
    <w:rsid w:val="00F475BF"/>
    <w:rsid w:val="00F47873"/>
    <w:rsid w:val="00F47B69"/>
    <w:rsid w:val="00F50295"/>
    <w:rsid w:val="00F50E7C"/>
    <w:rsid w:val="00F51C53"/>
    <w:rsid w:val="00F5304F"/>
    <w:rsid w:val="00F53929"/>
    <w:rsid w:val="00F54E28"/>
    <w:rsid w:val="00F5501D"/>
    <w:rsid w:val="00F55AEA"/>
    <w:rsid w:val="00F5782A"/>
    <w:rsid w:val="00F62155"/>
    <w:rsid w:val="00F62AB9"/>
    <w:rsid w:val="00F63C3A"/>
    <w:rsid w:val="00F659B0"/>
    <w:rsid w:val="00F65BA7"/>
    <w:rsid w:val="00F66FAB"/>
    <w:rsid w:val="00F70246"/>
    <w:rsid w:val="00F702E7"/>
    <w:rsid w:val="00F70464"/>
    <w:rsid w:val="00F70776"/>
    <w:rsid w:val="00F71E5C"/>
    <w:rsid w:val="00F74748"/>
    <w:rsid w:val="00F749F8"/>
    <w:rsid w:val="00F74B93"/>
    <w:rsid w:val="00F75928"/>
    <w:rsid w:val="00F7671D"/>
    <w:rsid w:val="00F77DC5"/>
    <w:rsid w:val="00F80D86"/>
    <w:rsid w:val="00F817B1"/>
    <w:rsid w:val="00F83C17"/>
    <w:rsid w:val="00F83CA0"/>
    <w:rsid w:val="00F84A39"/>
    <w:rsid w:val="00F86832"/>
    <w:rsid w:val="00F86BE9"/>
    <w:rsid w:val="00F86E40"/>
    <w:rsid w:val="00F91D52"/>
    <w:rsid w:val="00F922F0"/>
    <w:rsid w:val="00F92310"/>
    <w:rsid w:val="00F9244E"/>
    <w:rsid w:val="00F93C64"/>
    <w:rsid w:val="00F93D18"/>
    <w:rsid w:val="00F97229"/>
    <w:rsid w:val="00F972A3"/>
    <w:rsid w:val="00F97FDE"/>
    <w:rsid w:val="00FA13EC"/>
    <w:rsid w:val="00FA28C4"/>
    <w:rsid w:val="00FA427A"/>
    <w:rsid w:val="00FA4A6B"/>
    <w:rsid w:val="00FA698D"/>
    <w:rsid w:val="00FB33A6"/>
    <w:rsid w:val="00FB478D"/>
    <w:rsid w:val="00FB49A1"/>
    <w:rsid w:val="00FB4A98"/>
    <w:rsid w:val="00FB7037"/>
    <w:rsid w:val="00FC1CE8"/>
    <w:rsid w:val="00FC3A09"/>
    <w:rsid w:val="00FC4111"/>
    <w:rsid w:val="00FC4B46"/>
    <w:rsid w:val="00FC5DBB"/>
    <w:rsid w:val="00FD120A"/>
    <w:rsid w:val="00FD2D98"/>
    <w:rsid w:val="00FD3DE3"/>
    <w:rsid w:val="00FD3E57"/>
    <w:rsid w:val="00FD4794"/>
    <w:rsid w:val="00FD48E6"/>
    <w:rsid w:val="00FD4D2C"/>
    <w:rsid w:val="00FD62CB"/>
    <w:rsid w:val="00FE01A0"/>
    <w:rsid w:val="00FE1AFF"/>
    <w:rsid w:val="00FE20AE"/>
    <w:rsid w:val="00FE359F"/>
    <w:rsid w:val="00FE4CAB"/>
    <w:rsid w:val="00FE767F"/>
    <w:rsid w:val="00FF2629"/>
    <w:rsid w:val="00FF2CDB"/>
    <w:rsid w:val="00FF5336"/>
    <w:rsid w:val="00FF5BAF"/>
    <w:rsid w:val="00FF5C31"/>
    <w:rsid w:val="00FF6279"/>
    <w:rsid w:val="00FF630B"/>
    <w:rsid w:val="00FF6EC9"/>
    <w:rsid w:val="00FF72D9"/>
    <w:rsid w:val="00FF7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37"/>
  </w:style>
  <w:style w:type="paragraph" w:styleId="Heading1">
    <w:name w:val="heading 1"/>
    <w:basedOn w:val="Normal"/>
    <w:next w:val="Normal"/>
    <w:link w:val="Heading1Char"/>
    <w:uiPriority w:val="9"/>
    <w:qFormat/>
    <w:rsid w:val="008739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47B69"/>
    <w:pPr>
      <w:keepNext/>
      <w:keepLines/>
      <w:spacing w:before="40" w:after="0"/>
      <w:outlineLvl w:val="1"/>
    </w:pPr>
    <w:rPr>
      <w:rFonts w:asciiTheme="majorHAnsi" w:eastAsiaTheme="majorEastAsia" w:hAnsiTheme="majorHAnsi" w:cstheme="majorBidi"/>
      <w:color w:val="2F5496" w:themeColor="accent1" w:themeShade="BF"/>
      <w:kern w:val="0"/>
      <w:sz w:val="26"/>
      <w:szCs w:val="2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 w:type="character" w:styleId="UnresolvedMention">
    <w:name w:val="Unresolved Mention"/>
    <w:basedOn w:val="DefaultParagraphFont"/>
    <w:uiPriority w:val="99"/>
    <w:semiHidden/>
    <w:unhideWhenUsed/>
    <w:rsid w:val="00A35D1C"/>
    <w:rPr>
      <w:color w:val="605E5C"/>
      <w:shd w:val="clear" w:color="auto" w:fill="E1DFDD"/>
    </w:rPr>
  </w:style>
  <w:style w:type="paragraph" w:styleId="FootnoteText">
    <w:name w:val="footnote text"/>
    <w:basedOn w:val="Normal"/>
    <w:link w:val="FootnoteTextChar"/>
    <w:uiPriority w:val="99"/>
    <w:semiHidden/>
    <w:unhideWhenUsed/>
    <w:rsid w:val="001A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C2B"/>
    <w:rPr>
      <w:sz w:val="20"/>
      <w:szCs w:val="20"/>
    </w:rPr>
  </w:style>
  <w:style w:type="character" w:styleId="FootnoteReference">
    <w:name w:val="footnote reference"/>
    <w:basedOn w:val="DefaultParagraphFont"/>
    <w:uiPriority w:val="99"/>
    <w:semiHidden/>
    <w:unhideWhenUsed/>
    <w:rsid w:val="001A6C2B"/>
    <w:rPr>
      <w:vertAlign w:val="superscript"/>
    </w:rPr>
  </w:style>
  <w:style w:type="paragraph" w:customStyle="1" w:styleId="Default">
    <w:name w:val="Default"/>
    <w:rsid w:val="00667D69"/>
    <w:pPr>
      <w:autoSpaceDE w:val="0"/>
      <w:autoSpaceDN w:val="0"/>
      <w:adjustRightInd w:val="0"/>
      <w:spacing w:after="0" w:line="240" w:lineRule="auto"/>
    </w:pPr>
    <w:rPr>
      <w:rFonts w:ascii="Arial" w:hAnsi="Arial" w:cs="Arial"/>
      <w:color w:val="000000"/>
      <w:kern w:val="0"/>
      <w:sz w:val="24"/>
      <w:szCs w:val="24"/>
    </w:rPr>
  </w:style>
  <w:style w:type="paragraph" w:styleId="PlainText">
    <w:name w:val="Plain Text"/>
    <w:basedOn w:val="Normal"/>
    <w:link w:val="PlainTextChar"/>
    <w:uiPriority w:val="99"/>
    <w:unhideWhenUsed/>
    <w:rsid w:val="007E4375"/>
    <w:pPr>
      <w:spacing w:after="0" w:line="240" w:lineRule="auto"/>
    </w:pPr>
    <w:rPr>
      <w:rFonts w:ascii="Calibri" w:hAnsi="Calibri" w:cs="Calibri"/>
      <w:kern w:val="0"/>
      <w:lang w:eastAsia="en-GB"/>
      <w14:ligatures w14:val="none"/>
    </w:rPr>
  </w:style>
  <w:style w:type="character" w:customStyle="1" w:styleId="PlainTextChar">
    <w:name w:val="Plain Text Char"/>
    <w:basedOn w:val="DefaultParagraphFont"/>
    <w:link w:val="PlainText"/>
    <w:uiPriority w:val="99"/>
    <w:rsid w:val="007E4375"/>
    <w:rPr>
      <w:rFonts w:ascii="Calibri" w:hAnsi="Calibri" w:cs="Calibri"/>
      <w:kern w:val="0"/>
      <w:lang w:eastAsia="en-GB"/>
      <w14:ligatures w14:val="none"/>
    </w:rPr>
  </w:style>
  <w:style w:type="paragraph" w:styleId="EndnoteText">
    <w:name w:val="endnote text"/>
    <w:basedOn w:val="Normal"/>
    <w:link w:val="EndnoteTextChar"/>
    <w:uiPriority w:val="99"/>
    <w:semiHidden/>
    <w:unhideWhenUsed/>
    <w:rsid w:val="00E645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59D"/>
    <w:rPr>
      <w:sz w:val="20"/>
      <w:szCs w:val="20"/>
    </w:rPr>
  </w:style>
  <w:style w:type="character" w:styleId="EndnoteReference">
    <w:name w:val="endnote reference"/>
    <w:basedOn w:val="DefaultParagraphFont"/>
    <w:uiPriority w:val="99"/>
    <w:semiHidden/>
    <w:unhideWhenUsed/>
    <w:rsid w:val="00E6459D"/>
    <w:rPr>
      <w:vertAlign w:val="superscript"/>
    </w:rPr>
  </w:style>
  <w:style w:type="character" w:styleId="FollowedHyperlink">
    <w:name w:val="FollowedHyperlink"/>
    <w:basedOn w:val="DefaultParagraphFont"/>
    <w:uiPriority w:val="99"/>
    <w:semiHidden/>
    <w:unhideWhenUsed/>
    <w:rsid w:val="00BA10D3"/>
    <w:rPr>
      <w:color w:val="954F72" w:themeColor="followedHyperlink"/>
      <w:u w:val="single"/>
    </w:rPr>
  </w:style>
  <w:style w:type="character" w:customStyle="1" w:styleId="Heading2Char">
    <w:name w:val="Heading 2 Char"/>
    <w:basedOn w:val="DefaultParagraphFont"/>
    <w:link w:val="Heading2"/>
    <w:uiPriority w:val="9"/>
    <w:semiHidden/>
    <w:rsid w:val="00F47B69"/>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1Char">
    <w:name w:val="Heading 1 Char"/>
    <w:basedOn w:val="DefaultParagraphFont"/>
    <w:link w:val="Heading1"/>
    <w:uiPriority w:val="9"/>
    <w:rsid w:val="00873924"/>
    <w:rPr>
      <w:rFonts w:asciiTheme="majorHAnsi" w:eastAsiaTheme="majorEastAsia" w:hAnsiTheme="majorHAnsi" w:cstheme="majorBidi"/>
      <w:color w:val="2F5496" w:themeColor="accent1" w:themeShade="BF"/>
      <w:sz w:val="32"/>
      <w:szCs w:val="32"/>
    </w:rPr>
  </w:style>
  <w:style w:type="table" w:customStyle="1" w:styleId="TableGrid0">
    <w:name w:val="TableGrid"/>
    <w:rsid w:val="004C0C27"/>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39264">
      <w:bodyDiv w:val="1"/>
      <w:marLeft w:val="0"/>
      <w:marRight w:val="0"/>
      <w:marTop w:val="0"/>
      <w:marBottom w:val="0"/>
      <w:divBdr>
        <w:top w:val="none" w:sz="0" w:space="0" w:color="auto"/>
        <w:left w:val="none" w:sz="0" w:space="0" w:color="auto"/>
        <w:bottom w:val="none" w:sz="0" w:space="0" w:color="auto"/>
        <w:right w:val="none" w:sz="0" w:space="0" w:color="auto"/>
      </w:divBdr>
    </w:div>
    <w:div w:id="59982161">
      <w:bodyDiv w:val="1"/>
      <w:marLeft w:val="0"/>
      <w:marRight w:val="0"/>
      <w:marTop w:val="0"/>
      <w:marBottom w:val="0"/>
      <w:divBdr>
        <w:top w:val="none" w:sz="0" w:space="0" w:color="auto"/>
        <w:left w:val="none" w:sz="0" w:space="0" w:color="auto"/>
        <w:bottom w:val="none" w:sz="0" w:space="0" w:color="auto"/>
        <w:right w:val="none" w:sz="0" w:space="0" w:color="auto"/>
      </w:divBdr>
    </w:div>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13990196">
      <w:bodyDiv w:val="1"/>
      <w:marLeft w:val="0"/>
      <w:marRight w:val="0"/>
      <w:marTop w:val="0"/>
      <w:marBottom w:val="0"/>
      <w:divBdr>
        <w:top w:val="none" w:sz="0" w:space="0" w:color="auto"/>
        <w:left w:val="none" w:sz="0" w:space="0" w:color="auto"/>
        <w:bottom w:val="none" w:sz="0" w:space="0" w:color="auto"/>
        <w:right w:val="none" w:sz="0" w:space="0" w:color="auto"/>
      </w:divBdr>
    </w:div>
    <w:div w:id="122620992">
      <w:bodyDiv w:val="1"/>
      <w:marLeft w:val="0"/>
      <w:marRight w:val="0"/>
      <w:marTop w:val="0"/>
      <w:marBottom w:val="0"/>
      <w:divBdr>
        <w:top w:val="none" w:sz="0" w:space="0" w:color="auto"/>
        <w:left w:val="none" w:sz="0" w:space="0" w:color="auto"/>
        <w:bottom w:val="none" w:sz="0" w:space="0" w:color="auto"/>
        <w:right w:val="none" w:sz="0" w:space="0" w:color="auto"/>
      </w:divBdr>
    </w:div>
    <w:div w:id="132333921">
      <w:bodyDiv w:val="1"/>
      <w:marLeft w:val="0"/>
      <w:marRight w:val="0"/>
      <w:marTop w:val="0"/>
      <w:marBottom w:val="0"/>
      <w:divBdr>
        <w:top w:val="none" w:sz="0" w:space="0" w:color="auto"/>
        <w:left w:val="none" w:sz="0" w:space="0" w:color="auto"/>
        <w:bottom w:val="none" w:sz="0" w:space="0" w:color="auto"/>
        <w:right w:val="none" w:sz="0" w:space="0" w:color="auto"/>
      </w:divBdr>
    </w:div>
    <w:div w:id="140732122">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186481334">
      <w:bodyDiv w:val="1"/>
      <w:marLeft w:val="0"/>
      <w:marRight w:val="0"/>
      <w:marTop w:val="0"/>
      <w:marBottom w:val="0"/>
      <w:divBdr>
        <w:top w:val="none" w:sz="0" w:space="0" w:color="auto"/>
        <w:left w:val="none" w:sz="0" w:space="0" w:color="auto"/>
        <w:bottom w:val="none" w:sz="0" w:space="0" w:color="auto"/>
        <w:right w:val="none" w:sz="0" w:space="0" w:color="auto"/>
      </w:divBdr>
    </w:div>
    <w:div w:id="197746655">
      <w:bodyDiv w:val="1"/>
      <w:marLeft w:val="0"/>
      <w:marRight w:val="0"/>
      <w:marTop w:val="0"/>
      <w:marBottom w:val="0"/>
      <w:divBdr>
        <w:top w:val="none" w:sz="0" w:space="0" w:color="auto"/>
        <w:left w:val="none" w:sz="0" w:space="0" w:color="auto"/>
        <w:bottom w:val="none" w:sz="0" w:space="0" w:color="auto"/>
        <w:right w:val="none" w:sz="0" w:space="0" w:color="auto"/>
      </w:divBdr>
    </w:div>
    <w:div w:id="198469468">
      <w:bodyDiv w:val="1"/>
      <w:marLeft w:val="0"/>
      <w:marRight w:val="0"/>
      <w:marTop w:val="0"/>
      <w:marBottom w:val="0"/>
      <w:divBdr>
        <w:top w:val="none" w:sz="0" w:space="0" w:color="auto"/>
        <w:left w:val="none" w:sz="0" w:space="0" w:color="auto"/>
        <w:bottom w:val="none" w:sz="0" w:space="0" w:color="auto"/>
        <w:right w:val="none" w:sz="0" w:space="0" w:color="auto"/>
      </w:divBdr>
    </w:div>
    <w:div w:id="213011254">
      <w:bodyDiv w:val="1"/>
      <w:marLeft w:val="0"/>
      <w:marRight w:val="0"/>
      <w:marTop w:val="0"/>
      <w:marBottom w:val="0"/>
      <w:divBdr>
        <w:top w:val="none" w:sz="0" w:space="0" w:color="auto"/>
        <w:left w:val="none" w:sz="0" w:space="0" w:color="auto"/>
        <w:bottom w:val="none" w:sz="0" w:space="0" w:color="auto"/>
        <w:right w:val="none" w:sz="0" w:space="0" w:color="auto"/>
      </w:divBdr>
    </w:div>
    <w:div w:id="217476720">
      <w:bodyDiv w:val="1"/>
      <w:marLeft w:val="0"/>
      <w:marRight w:val="0"/>
      <w:marTop w:val="0"/>
      <w:marBottom w:val="0"/>
      <w:divBdr>
        <w:top w:val="none" w:sz="0" w:space="0" w:color="auto"/>
        <w:left w:val="none" w:sz="0" w:space="0" w:color="auto"/>
        <w:bottom w:val="none" w:sz="0" w:space="0" w:color="auto"/>
        <w:right w:val="none" w:sz="0" w:space="0" w:color="auto"/>
      </w:divBdr>
    </w:div>
    <w:div w:id="232207034">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252007752">
      <w:bodyDiv w:val="1"/>
      <w:marLeft w:val="0"/>
      <w:marRight w:val="0"/>
      <w:marTop w:val="0"/>
      <w:marBottom w:val="0"/>
      <w:divBdr>
        <w:top w:val="none" w:sz="0" w:space="0" w:color="auto"/>
        <w:left w:val="none" w:sz="0" w:space="0" w:color="auto"/>
        <w:bottom w:val="none" w:sz="0" w:space="0" w:color="auto"/>
        <w:right w:val="none" w:sz="0" w:space="0" w:color="auto"/>
      </w:divBdr>
    </w:div>
    <w:div w:id="252511864">
      <w:bodyDiv w:val="1"/>
      <w:marLeft w:val="0"/>
      <w:marRight w:val="0"/>
      <w:marTop w:val="0"/>
      <w:marBottom w:val="0"/>
      <w:divBdr>
        <w:top w:val="none" w:sz="0" w:space="0" w:color="auto"/>
        <w:left w:val="none" w:sz="0" w:space="0" w:color="auto"/>
        <w:bottom w:val="none" w:sz="0" w:space="0" w:color="auto"/>
        <w:right w:val="none" w:sz="0" w:space="0" w:color="auto"/>
      </w:divBdr>
    </w:div>
    <w:div w:id="277681189">
      <w:bodyDiv w:val="1"/>
      <w:marLeft w:val="0"/>
      <w:marRight w:val="0"/>
      <w:marTop w:val="0"/>
      <w:marBottom w:val="0"/>
      <w:divBdr>
        <w:top w:val="none" w:sz="0" w:space="0" w:color="auto"/>
        <w:left w:val="none" w:sz="0" w:space="0" w:color="auto"/>
        <w:bottom w:val="none" w:sz="0" w:space="0" w:color="auto"/>
        <w:right w:val="none" w:sz="0" w:space="0" w:color="auto"/>
      </w:divBdr>
    </w:div>
    <w:div w:id="283737764">
      <w:bodyDiv w:val="1"/>
      <w:marLeft w:val="0"/>
      <w:marRight w:val="0"/>
      <w:marTop w:val="0"/>
      <w:marBottom w:val="0"/>
      <w:divBdr>
        <w:top w:val="none" w:sz="0" w:space="0" w:color="auto"/>
        <w:left w:val="none" w:sz="0" w:space="0" w:color="auto"/>
        <w:bottom w:val="none" w:sz="0" w:space="0" w:color="auto"/>
        <w:right w:val="none" w:sz="0" w:space="0" w:color="auto"/>
      </w:divBdr>
    </w:div>
    <w:div w:id="287324317">
      <w:bodyDiv w:val="1"/>
      <w:marLeft w:val="0"/>
      <w:marRight w:val="0"/>
      <w:marTop w:val="0"/>
      <w:marBottom w:val="0"/>
      <w:divBdr>
        <w:top w:val="none" w:sz="0" w:space="0" w:color="auto"/>
        <w:left w:val="none" w:sz="0" w:space="0" w:color="auto"/>
        <w:bottom w:val="none" w:sz="0" w:space="0" w:color="auto"/>
        <w:right w:val="none" w:sz="0" w:space="0" w:color="auto"/>
      </w:divBdr>
    </w:div>
    <w:div w:id="289283335">
      <w:bodyDiv w:val="1"/>
      <w:marLeft w:val="0"/>
      <w:marRight w:val="0"/>
      <w:marTop w:val="0"/>
      <w:marBottom w:val="0"/>
      <w:divBdr>
        <w:top w:val="none" w:sz="0" w:space="0" w:color="auto"/>
        <w:left w:val="none" w:sz="0" w:space="0" w:color="auto"/>
        <w:bottom w:val="none" w:sz="0" w:space="0" w:color="auto"/>
        <w:right w:val="none" w:sz="0" w:space="0" w:color="auto"/>
      </w:divBdr>
    </w:div>
    <w:div w:id="296571760">
      <w:bodyDiv w:val="1"/>
      <w:marLeft w:val="0"/>
      <w:marRight w:val="0"/>
      <w:marTop w:val="0"/>
      <w:marBottom w:val="0"/>
      <w:divBdr>
        <w:top w:val="none" w:sz="0" w:space="0" w:color="auto"/>
        <w:left w:val="none" w:sz="0" w:space="0" w:color="auto"/>
        <w:bottom w:val="none" w:sz="0" w:space="0" w:color="auto"/>
        <w:right w:val="none" w:sz="0" w:space="0" w:color="auto"/>
      </w:divBdr>
    </w:div>
    <w:div w:id="308944359">
      <w:bodyDiv w:val="1"/>
      <w:marLeft w:val="0"/>
      <w:marRight w:val="0"/>
      <w:marTop w:val="0"/>
      <w:marBottom w:val="0"/>
      <w:divBdr>
        <w:top w:val="none" w:sz="0" w:space="0" w:color="auto"/>
        <w:left w:val="none" w:sz="0" w:space="0" w:color="auto"/>
        <w:bottom w:val="none" w:sz="0" w:space="0" w:color="auto"/>
        <w:right w:val="none" w:sz="0" w:space="0" w:color="auto"/>
      </w:divBdr>
    </w:div>
    <w:div w:id="327289731">
      <w:bodyDiv w:val="1"/>
      <w:marLeft w:val="0"/>
      <w:marRight w:val="0"/>
      <w:marTop w:val="0"/>
      <w:marBottom w:val="0"/>
      <w:divBdr>
        <w:top w:val="none" w:sz="0" w:space="0" w:color="auto"/>
        <w:left w:val="none" w:sz="0" w:space="0" w:color="auto"/>
        <w:bottom w:val="none" w:sz="0" w:space="0" w:color="auto"/>
        <w:right w:val="none" w:sz="0" w:space="0" w:color="auto"/>
      </w:divBdr>
    </w:div>
    <w:div w:id="328212245">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3123">
      <w:bodyDiv w:val="1"/>
      <w:marLeft w:val="0"/>
      <w:marRight w:val="0"/>
      <w:marTop w:val="0"/>
      <w:marBottom w:val="0"/>
      <w:divBdr>
        <w:top w:val="none" w:sz="0" w:space="0" w:color="auto"/>
        <w:left w:val="none" w:sz="0" w:space="0" w:color="auto"/>
        <w:bottom w:val="none" w:sz="0" w:space="0" w:color="auto"/>
        <w:right w:val="none" w:sz="0" w:space="0" w:color="auto"/>
      </w:divBdr>
    </w:div>
    <w:div w:id="344988727">
      <w:bodyDiv w:val="1"/>
      <w:marLeft w:val="0"/>
      <w:marRight w:val="0"/>
      <w:marTop w:val="0"/>
      <w:marBottom w:val="0"/>
      <w:divBdr>
        <w:top w:val="none" w:sz="0" w:space="0" w:color="auto"/>
        <w:left w:val="none" w:sz="0" w:space="0" w:color="auto"/>
        <w:bottom w:val="none" w:sz="0" w:space="0" w:color="auto"/>
        <w:right w:val="none" w:sz="0" w:space="0" w:color="auto"/>
      </w:divBdr>
    </w:div>
    <w:div w:id="363945103">
      <w:bodyDiv w:val="1"/>
      <w:marLeft w:val="0"/>
      <w:marRight w:val="0"/>
      <w:marTop w:val="0"/>
      <w:marBottom w:val="0"/>
      <w:divBdr>
        <w:top w:val="none" w:sz="0" w:space="0" w:color="auto"/>
        <w:left w:val="none" w:sz="0" w:space="0" w:color="auto"/>
        <w:bottom w:val="none" w:sz="0" w:space="0" w:color="auto"/>
        <w:right w:val="none" w:sz="0" w:space="0" w:color="auto"/>
      </w:divBdr>
    </w:div>
    <w:div w:id="369569759">
      <w:bodyDiv w:val="1"/>
      <w:marLeft w:val="0"/>
      <w:marRight w:val="0"/>
      <w:marTop w:val="0"/>
      <w:marBottom w:val="0"/>
      <w:divBdr>
        <w:top w:val="none" w:sz="0" w:space="0" w:color="auto"/>
        <w:left w:val="none" w:sz="0" w:space="0" w:color="auto"/>
        <w:bottom w:val="none" w:sz="0" w:space="0" w:color="auto"/>
        <w:right w:val="none" w:sz="0" w:space="0" w:color="auto"/>
      </w:divBdr>
    </w:div>
    <w:div w:id="375588056">
      <w:bodyDiv w:val="1"/>
      <w:marLeft w:val="0"/>
      <w:marRight w:val="0"/>
      <w:marTop w:val="0"/>
      <w:marBottom w:val="0"/>
      <w:divBdr>
        <w:top w:val="none" w:sz="0" w:space="0" w:color="auto"/>
        <w:left w:val="none" w:sz="0" w:space="0" w:color="auto"/>
        <w:bottom w:val="none" w:sz="0" w:space="0" w:color="auto"/>
        <w:right w:val="none" w:sz="0" w:space="0" w:color="auto"/>
      </w:divBdr>
    </w:div>
    <w:div w:id="398747824">
      <w:bodyDiv w:val="1"/>
      <w:marLeft w:val="0"/>
      <w:marRight w:val="0"/>
      <w:marTop w:val="0"/>
      <w:marBottom w:val="0"/>
      <w:divBdr>
        <w:top w:val="none" w:sz="0" w:space="0" w:color="auto"/>
        <w:left w:val="none" w:sz="0" w:space="0" w:color="auto"/>
        <w:bottom w:val="none" w:sz="0" w:space="0" w:color="auto"/>
        <w:right w:val="none" w:sz="0" w:space="0" w:color="auto"/>
      </w:divBdr>
    </w:div>
    <w:div w:id="407382549">
      <w:bodyDiv w:val="1"/>
      <w:marLeft w:val="0"/>
      <w:marRight w:val="0"/>
      <w:marTop w:val="0"/>
      <w:marBottom w:val="0"/>
      <w:divBdr>
        <w:top w:val="none" w:sz="0" w:space="0" w:color="auto"/>
        <w:left w:val="none" w:sz="0" w:space="0" w:color="auto"/>
        <w:bottom w:val="none" w:sz="0" w:space="0" w:color="auto"/>
        <w:right w:val="none" w:sz="0" w:space="0" w:color="auto"/>
      </w:divBdr>
    </w:div>
    <w:div w:id="409233399">
      <w:bodyDiv w:val="1"/>
      <w:marLeft w:val="0"/>
      <w:marRight w:val="0"/>
      <w:marTop w:val="0"/>
      <w:marBottom w:val="0"/>
      <w:divBdr>
        <w:top w:val="none" w:sz="0" w:space="0" w:color="auto"/>
        <w:left w:val="none" w:sz="0" w:space="0" w:color="auto"/>
        <w:bottom w:val="none" w:sz="0" w:space="0" w:color="auto"/>
        <w:right w:val="none" w:sz="0" w:space="0" w:color="auto"/>
      </w:divBdr>
    </w:div>
    <w:div w:id="424574576">
      <w:bodyDiv w:val="1"/>
      <w:marLeft w:val="0"/>
      <w:marRight w:val="0"/>
      <w:marTop w:val="0"/>
      <w:marBottom w:val="0"/>
      <w:divBdr>
        <w:top w:val="none" w:sz="0" w:space="0" w:color="auto"/>
        <w:left w:val="none" w:sz="0" w:space="0" w:color="auto"/>
        <w:bottom w:val="none" w:sz="0" w:space="0" w:color="auto"/>
        <w:right w:val="none" w:sz="0" w:space="0" w:color="auto"/>
      </w:divBdr>
    </w:div>
    <w:div w:id="425345441">
      <w:bodyDiv w:val="1"/>
      <w:marLeft w:val="0"/>
      <w:marRight w:val="0"/>
      <w:marTop w:val="0"/>
      <w:marBottom w:val="0"/>
      <w:divBdr>
        <w:top w:val="none" w:sz="0" w:space="0" w:color="auto"/>
        <w:left w:val="none" w:sz="0" w:space="0" w:color="auto"/>
        <w:bottom w:val="none" w:sz="0" w:space="0" w:color="auto"/>
        <w:right w:val="none" w:sz="0" w:space="0" w:color="auto"/>
      </w:divBdr>
    </w:div>
    <w:div w:id="441655145">
      <w:bodyDiv w:val="1"/>
      <w:marLeft w:val="0"/>
      <w:marRight w:val="0"/>
      <w:marTop w:val="0"/>
      <w:marBottom w:val="0"/>
      <w:divBdr>
        <w:top w:val="none" w:sz="0" w:space="0" w:color="auto"/>
        <w:left w:val="none" w:sz="0" w:space="0" w:color="auto"/>
        <w:bottom w:val="none" w:sz="0" w:space="0" w:color="auto"/>
        <w:right w:val="none" w:sz="0" w:space="0" w:color="auto"/>
      </w:divBdr>
    </w:div>
    <w:div w:id="454981086">
      <w:bodyDiv w:val="1"/>
      <w:marLeft w:val="0"/>
      <w:marRight w:val="0"/>
      <w:marTop w:val="0"/>
      <w:marBottom w:val="0"/>
      <w:divBdr>
        <w:top w:val="none" w:sz="0" w:space="0" w:color="auto"/>
        <w:left w:val="none" w:sz="0" w:space="0" w:color="auto"/>
        <w:bottom w:val="none" w:sz="0" w:space="0" w:color="auto"/>
        <w:right w:val="none" w:sz="0" w:space="0" w:color="auto"/>
      </w:divBdr>
    </w:div>
    <w:div w:id="459105280">
      <w:bodyDiv w:val="1"/>
      <w:marLeft w:val="0"/>
      <w:marRight w:val="0"/>
      <w:marTop w:val="0"/>
      <w:marBottom w:val="0"/>
      <w:divBdr>
        <w:top w:val="none" w:sz="0" w:space="0" w:color="auto"/>
        <w:left w:val="none" w:sz="0" w:space="0" w:color="auto"/>
        <w:bottom w:val="none" w:sz="0" w:space="0" w:color="auto"/>
        <w:right w:val="none" w:sz="0" w:space="0" w:color="auto"/>
      </w:divBdr>
    </w:div>
    <w:div w:id="474642176">
      <w:bodyDiv w:val="1"/>
      <w:marLeft w:val="0"/>
      <w:marRight w:val="0"/>
      <w:marTop w:val="0"/>
      <w:marBottom w:val="0"/>
      <w:divBdr>
        <w:top w:val="none" w:sz="0" w:space="0" w:color="auto"/>
        <w:left w:val="none" w:sz="0" w:space="0" w:color="auto"/>
        <w:bottom w:val="none" w:sz="0" w:space="0" w:color="auto"/>
        <w:right w:val="none" w:sz="0" w:space="0" w:color="auto"/>
      </w:divBdr>
    </w:div>
    <w:div w:id="480653784">
      <w:bodyDiv w:val="1"/>
      <w:marLeft w:val="0"/>
      <w:marRight w:val="0"/>
      <w:marTop w:val="0"/>
      <w:marBottom w:val="0"/>
      <w:divBdr>
        <w:top w:val="none" w:sz="0" w:space="0" w:color="auto"/>
        <w:left w:val="none" w:sz="0" w:space="0" w:color="auto"/>
        <w:bottom w:val="none" w:sz="0" w:space="0" w:color="auto"/>
        <w:right w:val="none" w:sz="0" w:space="0" w:color="auto"/>
      </w:divBdr>
    </w:div>
    <w:div w:id="483816820">
      <w:bodyDiv w:val="1"/>
      <w:marLeft w:val="0"/>
      <w:marRight w:val="0"/>
      <w:marTop w:val="0"/>
      <w:marBottom w:val="0"/>
      <w:divBdr>
        <w:top w:val="none" w:sz="0" w:space="0" w:color="auto"/>
        <w:left w:val="none" w:sz="0" w:space="0" w:color="auto"/>
        <w:bottom w:val="none" w:sz="0" w:space="0" w:color="auto"/>
        <w:right w:val="none" w:sz="0" w:space="0" w:color="auto"/>
      </w:divBdr>
    </w:div>
    <w:div w:id="490294641">
      <w:bodyDiv w:val="1"/>
      <w:marLeft w:val="0"/>
      <w:marRight w:val="0"/>
      <w:marTop w:val="0"/>
      <w:marBottom w:val="0"/>
      <w:divBdr>
        <w:top w:val="none" w:sz="0" w:space="0" w:color="auto"/>
        <w:left w:val="none" w:sz="0" w:space="0" w:color="auto"/>
        <w:bottom w:val="none" w:sz="0" w:space="0" w:color="auto"/>
        <w:right w:val="none" w:sz="0" w:space="0" w:color="auto"/>
      </w:divBdr>
    </w:div>
    <w:div w:id="498925688">
      <w:bodyDiv w:val="1"/>
      <w:marLeft w:val="0"/>
      <w:marRight w:val="0"/>
      <w:marTop w:val="0"/>
      <w:marBottom w:val="0"/>
      <w:divBdr>
        <w:top w:val="none" w:sz="0" w:space="0" w:color="auto"/>
        <w:left w:val="none" w:sz="0" w:space="0" w:color="auto"/>
        <w:bottom w:val="none" w:sz="0" w:space="0" w:color="auto"/>
        <w:right w:val="none" w:sz="0" w:space="0" w:color="auto"/>
      </w:divBdr>
    </w:div>
    <w:div w:id="508637276">
      <w:bodyDiv w:val="1"/>
      <w:marLeft w:val="0"/>
      <w:marRight w:val="0"/>
      <w:marTop w:val="0"/>
      <w:marBottom w:val="0"/>
      <w:divBdr>
        <w:top w:val="none" w:sz="0" w:space="0" w:color="auto"/>
        <w:left w:val="none" w:sz="0" w:space="0" w:color="auto"/>
        <w:bottom w:val="none" w:sz="0" w:space="0" w:color="auto"/>
        <w:right w:val="none" w:sz="0" w:space="0" w:color="auto"/>
      </w:divBdr>
    </w:div>
    <w:div w:id="523178085">
      <w:bodyDiv w:val="1"/>
      <w:marLeft w:val="0"/>
      <w:marRight w:val="0"/>
      <w:marTop w:val="0"/>
      <w:marBottom w:val="0"/>
      <w:divBdr>
        <w:top w:val="none" w:sz="0" w:space="0" w:color="auto"/>
        <w:left w:val="none" w:sz="0" w:space="0" w:color="auto"/>
        <w:bottom w:val="none" w:sz="0" w:space="0" w:color="auto"/>
        <w:right w:val="none" w:sz="0" w:space="0" w:color="auto"/>
      </w:divBdr>
    </w:div>
    <w:div w:id="525145998">
      <w:bodyDiv w:val="1"/>
      <w:marLeft w:val="0"/>
      <w:marRight w:val="0"/>
      <w:marTop w:val="0"/>
      <w:marBottom w:val="0"/>
      <w:divBdr>
        <w:top w:val="none" w:sz="0" w:space="0" w:color="auto"/>
        <w:left w:val="none" w:sz="0" w:space="0" w:color="auto"/>
        <w:bottom w:val="none" w:sz="0" w:space="0" w:color="auto"/>
        <w:right w:val="none" w:sz="0" w:space="0" w:color="auto"/>
      </w:divBdr>
    </w:div>
    <w:div w:id="550269417">
      <w:bodyDiv w:val="1"/>
      <w:marLeft w:val="0"/>
      <w:marRight w:val="0"/>
      <w:marTop w:val="0"/>
      <w:marBottom w:val="0"/>
      <w:divBdr>
        <w:top w:val="none" w:sz="0" w:space="0" w:color="auto"/>
        <w:left w:val="none" w:sz="0" w:space="0" w:color="auto"/>
        <w:bottom w:val="none" w:sz="0" w:space="0" w:color="auto"/>
        <w:right w:val="none" w:sz="0" w:space="0" w:color="auto"/>
      </w:divBdr>
    </w:div>
    <w:div w:id="557135513">
      <w:bodyDiv w:val="1"/>
      <w:marLeft w:val="0"/>
      <w:marRight w:val="0"/>
      <w:marTop w:val="0"/>
      <w:marBottom w:val="0"/>
      <w:divBdr>
        <w:top w:val="none" w:sz="0" w:space="0" w:color="auto"/>
        <w:left w:val="none" w:sz="0" w:space="0" w:color="auto"/>
        <w:bottom w:val="none" w:sz="0" w:space="0" w:color="auto"/>
        <w:right w:val="none" w:sz="0" w:space="0" w:color="auto"/>
      </w:divBdr>
    </w:div>
    <w:div w:id="559218736">
      <w:bodyDiv w:val="1"/>
      <w:marLeft w:val="0"/>
      <w:marRight w:val="0"/>
      <w:marTop w:val="0"/>
      <w:marBottom w:val="0"/>
      <w:divBdr>
        <w:top w:val="none" w:sz="0" w:space="0" w:color="auto"/>
        <w:left w:val="none" w:sz="0" w:space="0" w:color="auto"/>
        <w:bottom w:val="none" w:sz="0" w:space="0" w:color="auto"/>
        <w:right w:val="none" w:sz="0" w:space="0" w:color="auto"/>
      </w:divBdr>
    </w:div>
    <w:div w:id="561911755">
      <w:bodyDiv w:val="1"/>
      <w:marLeft w:val="0"/>
      <w:marRight w:val="0"/>
      <w:marTop w:val="0"/>
      <w:marBottom w:val="0"/>
      <w:divBdr>
        <w:top w:val="none" w:sz="0" w:space="0" w:color="auto"/>
        <w:left w:val="none" w:sz="0" w:space="0" w:color="auto"/>
        <w:bottom w:val="none" w:sz="0" w:space="0" w:color="auto"/>
        <w:right w:val="none" w:sz="0" w:space="0" w:color="auto"/>
      </w:divBdr>
    </w:div>
    <w:div w:id="566036627">
      <w:bodyDiv w:val="1"/>
      <w:marLeft w:val="0"/>
      <w:marRight w:val="0"/>
      <w:marTop w:val="0"/>
      <w:marBottom w:val="0"/>
      <w:divBdr>
        <w:top w:val="none" w:sz="0" w:space="0" w:color="auto"/>
        <w:left w:val="none" w:sz="0" w:space="0" w:color="auto"/>
        <w:bottom w:val="none" w:sz="0" w:space="0" w:color="auto"/>
        <w:right w:val="none" w:sz="0" w:space="0" w:color="auto"/>
      </w:divBdr>
    </w:div>
    <w:div w:id="568080885">
      <w:bodyDiv w:val="1"/>
      <w:marLeft w:val="0"/>
      <w:marRight w:val="0"/>
      <w:marTop w:val="0"/>
      <w:marBottom w:val="0"/>
      <w:divBdr>
        <w:top w:val="none" w:sz="0" w:space="0" w:color="auto"/>
        <w:left w:val="none" w:sz="0" w:space="0" w:color="auto"/>
        <w:bottom w:val="none" w:sz="0" w:space="0" w:color="auto"/>
        <w:right w:val="none" w:sz="0" w:space="0" w:color="auto"/>
      </w:divBdr>
    </w:div>
    <w:div w:id="589047012">
      <w:bodyDiv w:val="1"/>
      <w:marLeft w:val="0"/>
      <w:marRight w:val="0"/>
      <w:marTop w:val="0"/>
      <w:marBottom w:val="0"/>
      <w:divBdr>
        <w:top w:val="none" w:sz="0" w:space="0" w:color="auto"/>
        <w:left w:val="none" w:sz="0" w:space="0" w:color="auto"/>
        <w:bottom w:val="none" w:sz="0" w:space="0" w:color="auto"/>
        <w:right w:val="none" w:sz="0" w:space="0" w:color="auto"/>
      </w:divBdr>
    </w:div>
    <w:div w:id="625431416">
      <w:bodyDiv w:val="1"/>
      <w:marLeft w:val="0"/>
      <w:marRight w:val="0"/>
      <w:marTop w:val="0"/>
      <w:marBottom w:val="0"/>
      <w:divBdr>
        <w:top w:val="none" w:sz="0" w:space="0" w:color="auto"/>
        <w:left w:val="none" w:sz="0" w:space="0" w:color="auto"/>
        <w:bottom w:val="none" w:sz="0" w:space="0" w:color="auto"/>
        <w:right w:val="none" w:sz="0" w:space="0" w:color="auto"/>
      </w:divBdr>
    </w:div>
    <w:div w:id="630983961">
      <w:bodyDiv w:val="1"/>
      <w:marLeft w:val="0"/>
      <w:marRight w:val="0"/>
      <w:marTop w:val="0"/>
      <w:marBottom w:val="0"/>
      <w:divBdr>
        <w:top w:val="none" w:sz="0" w:space="0" w:color="auto"/>
        <w:left w:val="none" w:sz="0" w:space="0" w:color="auto"/>
        <w:bottom w:val="none" w:sz="0" w:space="0" w:color="auto"/>
        <w:right w:val="none" w:sz="0" w:space="0" w:color="auto"/>
      </w:divBdr>
    </w:div>
    <w:div w:id="645551315">
      <w:bodyDiv w:val="1"/>
      <w:marLeft w:val="0"/>
      <w:marRight w:val="0"/>
      <w:marTop w:val="0"/>
      <w:marBottom w:val="0"/>
      <w:divBdr>
        <w:top w:val="none" w:sz="0" w:space="0" w:color="auto"/>
        <w:left w:val="none" w:sz="0" w:space="0" w:color="auto"/>
        <w:bottom w:val="none" w:sz="0" w:space="0" w:color="auto"/>
        <w:right w:val="none" w:sz="0" w:space="0" w:color="auto"/>
      </w:divBdr>
    </w:div>
    <w:div w:id="646208066">
      <w:bodyDiv w:val="1"/>
      <w:marLeft w:val="0"/>
      <w:marRight w:val="0"/>
      <w:marTop w:val="0"/>
      <w:marBottom w:val="0"/>
      <w:divBdr>
        <w:top w:val="none" w:sz="0" w:space="0" w:color="auto"/>
        <w:left w:val="none" w:sz="0" w:space="0" w:color="auto"/>
        <w:bottom w:val="none" w:sz="0" w:space="0" w:color="auto"/>
        <w:right w:val="none" w:sz="0" w:space="0" w:color="auto"/>
      </w:divBdr>
    </w:div>
    <w:div w:id="647324171">
      <w:bodyDiv w:val="1"/>
      <w:marLeft w:val="0"/>
      <w:marRight w:val="0"/>
      <w:marTop w:val="0"/>
      <w:marBottom w:val="0"/>
      <w:divBdr>
        <w:top w:val="none" w:sz="0" w:space="0" w:color="auto"/>
        <w:left w:val="none" w:sz="0" w:space="0" w:color="auto"/>
        <w:bottom w:val="none" w:sz="0" w:space="0" w:color="auto"/>
        <w:right w:val="none" w:sz="0" w:space="0" w:color="auto"/>
      </w:divBdr>
    </w:div>
    <w:div w:id="656809912">
      <w:bodyDiv w:val="1"/>
      <w:marLeft w:val="0"/>
      <w:marRight w:val="0"/>
      <w:marTop w:val="0"/>
      <w:marBottom w:val="0"/>
      <w:divBdr>
        <w:top w:val="none" w:sz="0" w:space="0" w:color="auto"/>
        <w:left w:val="none" w:sz="0" w:space="0" w:color="auto"/>
        <w:bottom w:val="none" w:sz="0" w:space="0" w:color="auto"/>
        <w:right w:val="none" w:sz="0" w:space="0" w:color="auto"/>
      </w:divBdr>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681398587">
      <w:bodyDiv w:val="1"/>
      <w:marLeft w:val="0"/>
      <w:marRight w:val="0"/>
      <w:marTop w:val="0"/>
      <w:marBottom w:val="0"/>
      <w:divBdr>
        <w:top w:val="none" w:sz="0" w:space="0" w:color="auto"/>
        <w:left w:val="none" w:sz="0" w:space="0" w:color="auto"/>
        <w:bottom w:val="none" w:sz="0" w:space="0" w:color="auto"/>
        <w:right w:val="none" w:sz="0" w:space="0" w:color="auto"/>
      </w:divBdr>
    </w:div>
    <w:div w:id="685057148">
      <w:bodyDiv w:val="1"/>
      <w:marLeft w:val="0"/>
      <w:marRight w:val="0"/>
      <w:marTop w:val="0"/>
      <w:marBottom w:val="0"/>
      <w:divBdr>
        <w:top w:val="none" w:sz="0" w:space="0" w:color="auto"/>
        <w:left w:val="none" w:sz="0" w:space="0" w:color="auto"/>
        <w:bottom w:val="none" w:sz="0" w:space="0" w:color="auto"/>
        <w:right w:val="none" w:sz="0" w:space="0" w:color="auto"/>
      </w:divBdr>
    </w:div>
    <w:div w:id="702822755">
      <w:bodyDiv w:val="1"/>
      <w:marLeft w:val="0"/>
      <w:marRight w:val="0"/>
      <w:marTop w:val="0"/>
      <w:marBottom w:val="0"/>
      <w:divBdr>
        <w:top w:val="none" w:sz="0" w:space="0" w:color="auto"/>
        <w:left w:val="none" w:sz="0" w:space="0" w:color="auto"/>
        <w:bottom w:val="none" w:sz="0" w:space="0" w:color="auto"/>
        <w:right w:val="none" w:sz="0" w:space="0" w:color="auto"/>
      </w:divBdr>
    </w:div>
    <w:div w:id="705064898">
      <w:bodyDiv w:val="1"/>
      <w:marLeft w:val="0"/>
      <w:marRight w:val="0"/>
      <w:marTop w:val="0"/>
      <w:marBottom w:val="0"/>
      <w:divBdr>
        <w:top w:val="none" w:sz="0" w:space="0" w:color="auto"/>
        <w:left w:val="none" w:sz="0" w:space="0" w:color="auto"/>
        <w:bottom w:val="none" w:sz="0" w:space="0" w:color="auto"/>
        <w:right w:val="none" w:sz="0" w:space="0" w:color="auto"/>
      </w:divBdr>
    </w:div>
    <w:div w:id="713433760">
      <w:bodyDiv w:val="1"/>
      <w:marLeft w:val="0"/>
      <w:marRight w:val="0"/>
      <w:marTop w:val="0"/>
      <w:marBottom w:val="0"/>
      <w:divBdr>
        <w:top w:val="none" w:sz="0" w:space="0" w:color="auto"/>
        <w:left w:val="none" w:sz="0" w:space="0" w:color="auto"/>
        <w:bottom w:val="none" w:sz="0" w:space="0" w:color="auto"/>
        <w:right w:val="none" w:sz="0" w:space="0" w:color="auto"/>
      </w:divBdr>
    </w:div>
    <w:div w:id="7178229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4930727">
      <w:bodyDiv w:val="1"/>
      <w:marLeft w:val="0"/>
      <w:marRight w:val="0"/>
      <w:marTop w:val="0"/>
      <w:marBottom w:val="0"/>
      <w:divBdr>
        <w:top w:val="none" w:sz="0" w:space="0" w:color="auto"/>
        <w:left w:val="none" w:sz="0" w:space="0" w:color="auto"/>
        <w:bottom w:val="none" w:sz="0" w:space="0" w:color="auto"/>
        <w:right w:val="none" w:sz="0" w:space="0" w:color="auto"/>
      </w:divBdr>
    </w:div>
    <w:div w:id="739988541">
      <w:bodyDiv w:val="1"/>
      <w:marLeft w:val="0"/>
      <w:marRight w:val="0"/>
      <w:marTop w:val="0"/>
      <w:marBottom w:val="0"/>
      <w:divBdr>
        <w:top w:val="none" w:sz="0" w:space="0" w:color="auto"/>
        <w:left w:val="none" w:sz="0" w:space="0" w:color="auto"/>
        <w:bottom w:val="none" w:sz="0" w:space="0" w:color="auto"/>
        <w:right w:val="none" w:sz="0" w:space="0" w:color="auto"/>
      </w:divBdr>
    </w:div>
    <w:div w:id="741030002">
      <w:bodyDiv w:val="1"/>
      <w:marLeft w:val="0"/>
      <w:marRight w:val="0"/>
      <w:marTop w:val="0"/>
      <w:marBottom w:val="0"/>
      <w:divBdr>
        <w:top w:val="none" w:sz="0" w:space="0" w:color="auto"/>
        <w:left w:val="none" w:sz="0" w:space="0" w:color="auto"/>
        <w:bottom w:val="none" w:sz="0" w:space="0" w:color="auto"/>
        <w:right w:val="none" w:sz="0" w:space="0" w:color="auto"/>
      </w:divBdr>
    </w:div>
    <w:div w:id="758715676">
      <w:bodyDiv w:val="1"/>
      <w:marLeft w:val="0"/>
      <w:marRight w:val="0"/>
      <w:marTop w:val="0"/>
      <w:marBottom w:val="0"/>
      <w:divBdr>
        <w:top w:val="none" w:sz="0" w:space="0" w:color="auto"/>
        <w:left w:val="none" w:sz="0" w:space="0" w:color="auto"/>
        <w:bottom w:val="none" w:sz="0" w:space="0" w:color="auto"/>
        <w:right w:val="none" w:sz="0" w:space="0" w:color="auto"/>
      </w:divBdr>
    </w:div>
    <w:div w:id="767392205">
      <w:bodyDiv w:val="1"/>
      <w:marLeft w:val="0"/>
      <w:marRight w:val="0"/>
      <w:marTop w:val="0"/>
      <w:marBottom w:val="0"/>
      <w:divBdr>
        <w:top w:val="none" w:sz="0" w:space="0" w:color="auto"/>
        <w:left w:val="none" w:sz="0" w:space="0" w:color="auto"/>
        <w:bottom w:val="none" w:sz="0" w:space="0" w:color="auto"/>
        <w:right w:val="none" w:sz="0" w:space="0" w:color="auto"/>
      </w:divBdr>
    </w:div>
    <w:div w:id="769858945">
      <w:bodyDiv w:val="1"/>
      <w:marLeft w:val="0"/>
      <w:marRight w:val="0"/>
      <w:marTop w:val="0"/>
      <w:marBottom w:val="0"/>
      <w:divBdr>
        <w:top w:val="none" w:sz="0" w:space="0" w:color="auto"/>
        <w:left w:val="none" w:sz="0" w:space="0" w:color="auto"/>
        <w:bottom w:val="none" w:sz="0" w:space="0" w:color="auto"/>
        <w:right w:val="none" w:sz="0" w:space="0" w:color="auto"/>
      </w:divBdr>
    </w:div>
    <w:div w:id="783378232">
      <w:bodyDiv w:val="1"/>
      <w:marLeft w:val="0"/>
      <w:marRight w:val="0"/>
      <w:marTop w:val="0"/>
      <w:marBottom w:val="0"/>
      <w:divBdr>
        <w:top w:val="none" w:sz="0" w:space="0" w:color="auto"/>
        <w:left w:val="none" w:sz="0" w:space="0" w:color="auto"/>
        <w:bottom w:val="none" w:sz="0" w:space="0" w:color="auto"/>
        <w:right w:val="none" w:sz="0" w:space="0" w:color="auto"/>
      </w:divBdr>
    </w:div>
    <w:div w:id="822240554">
      <w:bodyDiv w:val="1"/>
      <w:marLeft w:val="0"/>
      <w:marRight w:val="0"/>
      <w:marTop w:val="0"/>
      <w:marBottom w:val="0"/>
      <w:divBdr>
        <w:top w:val="none" w:sz="0" w:space="0" w:color="auto"/>
        <w:left w:val="none" w:sz="0" w:space="0" w:color="auto"/>
        <w:bottom w:val="none" w:sz="0" w:space="0" w:color="auto"/>
        <w:right w:val="none" w:sz="0" w:space="0" w:color="auto"/>
      </w:divBdr>
    </w:div>
    <w:div w:id="858665737">
      <w:bodyDiv w:val="1"/>
      <w:marLeft w:val="0"/>
      <w:marRight w:val="0"/>
      <w:marTop w:val="0"/>
      <w:marBottom w:val="0"/>
      <w:divBdr>
        <w:top w:val="none" w:sz="0" w:space="0" w:color="auto"/>
        <w:left w:val="none" w:sz="0" w:space="0" w:color="auto"/>
        <w:bottom w:val="none" w:sz="0" w:space="0" w:color="auto"/>
        <w:right w:val="none" w:sz="0" w:space="0" w:color="auto"/>
      </w:divBdr>
    </w:div>
    <w:div w:id="867376443">
      <w:bodyDiv w:val="1"/>
      <w:marLeft w:val="0"/>
      <w:marRight w:val="0"/>
      <w:marTop w:val="0"/>
      <w:marBottom w:val="0"/>
      <w:divBdr>
        <w:top w:val="none" w:sz="0" w:space="0" w:color="auto"/>
        <w:left w:val="none" w:sz="0" w:space="0" w:color="auto"/>
        <w:bottom w:val="none" w:sz="0" w:space="0" w:color="auto"/>
        <w:right w:val="none" w:sz="0" w:space="0" w:color="auto"/>
      </w:divBdr>
    </w:div>
    <w:div w:id="868684925">
      <w:bodyDiv w:val="1"/>
      <w:marLeft w:val="0"/>
      <w:marRight w:val="0"/>
      <w:marTop w:val="0"/>
      <w:marBottom w:val="0"/>
      <w:divBdr>
        <w:top w:val="none" w:sz="0" w:space="0" w:color="auto"/>
        <w:left w:val="none" w:sz="0" w:space="0" w:color="auto"/>
        <w:bottom w:val="none" w:sz="0" w:space="0" w:color="auto"/>
        <w:right w:val="none" w:sz="0" w:space="0" w:color="auto"/>
      </w:divBdr>
    </w:div>
    <w:div w:id="870606897">
      <w:bodyDiv w:val="1"/>
      <w:marLeft w:val="0"/>
      <w:marRight w:val="0"/>
      <w:marTop w:val="0"/>
      <w:marBottom w:val="0"/>
      <w:divBdr>
        <w:top w:val="none" w:sz="0" w:space="0" w:color="auto"/>
        <w:left w:val="none" w:sz="0" w:space="0" w:color="auto"/>
        <w:bottom w:val="none" w:sz="0" w:space="0" w:color="auto"/>
        <w:right w:val="none" w:sz="0" w:space="0" w:color="auto"/>
      </w:divBdr>
    </w:div>
    <w:div w:id="872378202">
      <w:bodyDiv w:val="1"/>
      <w:marLeft w:val="0"/>
      <w:marRight w:val="0"/>
      <w:marTop w:val="0"/>
      <w:marBottom w:val="0"/>
      <w:divBdr>
        <w:top w:val="none" w:sz="0" w:space="0" w:color="auto"/>
        <w:left w:val="none" w:sz="0" w:space="0" w:color="auto"/>
        <w:bottom w:val="none" w:sz="0" w:space="0" w:color="auto"/>
        <w:right w:val="none" w:sz="0" w:space="0" w:color="auto"/>
      </w:divBdr>
    </w:div>
    <w:div w:id="885141829">
      <w:bodyDiv w:val="1"/>
      <w:marLeft w:val="0"/>
      <w:marRight w:val="0"/>
      <w:marTop w:val="0"/>
      <w:marBottom w:val="0"/>
      <w:divBdr>
        <w:top w:val="none" w:sz="0" w:space="0" w:color="auto"/>
        <w:left w:val="none" w:sz="0" w:space="0" w:color="auto"/>
        <w:bottom w:val="none" w:sz="0" w:space="0" w:color="auto"/>
        <w:right w:val="none" w:sz="0" w:space="0" w:color="auto"/>
      </w:divBdr>
    </w:div>
    <w:div w:id="891384490">
      <w:bodyDiv w:val="1"/>
      <w:marLeft w:val="0"/>
      <w:marRight w:val="0"/>
      <w:marTop w:val="0"/>
      <w:marBottom w:val="0"/>
      <w:divBdr>
        <w:top w:val="none" w:sz="0" w:space="0" w:color="auto"/>
        <w:left w:val="none" w:sz="0" w:space="0" w:color="auto"/>
        <w:bottom w:val="none" w:sz="0" w:space="0" w:color="auto"/>
        <w:right w:val="none" w:sz="0" w:space="0" w:color="auto"/>
      </w:divBdr>
    </w:div>
    <w:div w:id="903755715">
      <w:bodyDiv w:val="1"/>
      <w:marLeft w:val="0"/>
      <w:marRight w:val="0"/>
      <w:marTop w:val="0"/>
      <w:marBottom w:val="0"/>
      <w:divBdr>
        <w:top w:val="none" w:sz="0" w:space="0" w:color="auto"/>
        <w:left w:val="none" w:sz="0" w:space="0" w:color="auto"/>
        <w:bottom w:val="none" w:sz="0" w:space="0" w:color="auto"/>
        <w:right w:val="none" w:sz="0" w:space="0" w:color="auto"/>
      </w:divBdr>
    </w:div>
    <w:div w:id="927813115">
      <w:bodyDiv w:val="1"/>
      <w:marLeft w:val="0"/>
      <w:marRight w:val="0"/>
      <w:marTop w:val="0"/>
      <w:marBottom w:val="0"/>
      <w:divBdr>
        <w:top w:val="none" w:sz="0" w:space="0" w:color="auto"/>
        <w:left w:val="none" w:sz="0" w:space="0" w:color="auto"/>
        <w:bottom w:val="none" w:sz="0" w:space="0" w:color="auto"/>
        <w:right w:val="none" w:sz="0" w:space="0" w:color="auto"/>
      </w:divBdr>
    </w:div>
    <w:div w:id="935017573">
      <w:bodyDiv w:val="1"/>
      <w:marLeft w:val="0"/>
      <w:marRight w:val="0"/>
      <w:marTop w:val="0"/>
      <w:marBottom w:val="0"/>
      <w:divBdr>
        <w:top w:val="none" w:sz="0" w:space="0" w:color="auto"/>
        <w:left w:val="none" w:sz="0" w:space="0" w:color="auto"/>
        <w:bottom w:val="none" w:sz="0" w:space="0" w:color="auto"/>
        <w:right w:val="none" w:sz="0" w:space="0" w:color="auto"/>
      </w:divBdr>
    </w:div>
    <w:div w:id="936328810">
      <w:bodyDiv w:val="1"/>
      <w:marLeft w:val="0"/>
      <w:marRight w:val="0"/>
      <w:marTop w:val="0"/>
      <w:marBottom w:val="0"/>
      <w:divBdr>
        <w:top w:val="none" w:sz="0" w:space="0" w:color="auto"/>
        <w:left w:val="none" w:sz="0" w:space="0" w:color="auto"/>
        <w:bottom w:val="none" w:sz="0" w:space="0" w:color="auto"/>
        <w:right w:val="none" w:sz="0" w:space="0" w:color="auto"/>
      </w:divBdr>
    </w:div>
    <w:div w:id="936715451">
      <w:bodyDiv w:val="1"/>
      <w:marLeft w:val="0"/>
      <w:marRight w:val="0"/>
      <w:marTop w:val="0"/>
      <w:marBottom w:val="0"/>
      <w:divBdr>
        <w:top w:val="none" w:sz="0" w:space="0" w:color="auto"/>
        <w:left w:val="none" w:sz="0" w:space="0" w:color="auto"/>
        <w:bottom w:val="none" w:sz="0" w:space="0" w:color="auto"/>
        <w:right w:val="none" w:sz="0" w:space="0" w:color="auto"/>
      </w:divBdr>
    </w:div>
    <w:div w:id="949319618">
      <w:bodyDiv w:val="1"/>
      <w:marLeft w:val="0"/>
      <w:marRight w:val="0"/>
      <w:marTop w:val="0"/>
      <w:marBottom w:val="0"/>
      <w:divBdr>
        <w:top w:val="none" w:sz="0" w:space="0" w:color="auto"/>
        <w:left w:val="none" w:sz="0" w:space="0" w:color="auto"/>
        <w:bottom w:val="none" w:sz="0" w:space="0" w:color="auto"/>
        <w:right w:val="none" w:sz="0" w:space="0" w:color="auto"/>
      </w:divBdr>
    </w:div>
    <w:div w:id="950674199">
      <w:bodyDiv w:val="1"/>
      <w:marLeft w:val="0"/>
      <w:marRight w:val="0"/>
      <w:marTop w:val="0"/>
      <w:marBottom w:val="0"/>
      <w:divBdr>
        <w:top w:val="none" w:sz="0" w:space="0" w:color="auto"/>
        <w:left w:val="none" w:sz="0" w:space="0" w:color="auto"/>
        <w:bottom w:val="none" w:sz="0" w:space="0" w:color="auto"/>
        <w:right w:val="none" w:sz="0" w:space="0" w:color="auto"/>
      </w:divBdr>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74605936">
      <w:bodyDiv w:val="1"/>
      <w:marLeft w:val="0"/>
      <w:marRight w:val="0"/>
      <w:marTop w:val="0"/>
      <w:marBottom w:val="0"/>
      <w:divBdr>
        <w:top w:val="none" w:sz="0" w:space="0" w:color="auto"/>
        <w:left w:val="none" w:sz="0" w:space="0" w:color="auto"/>
        <w:bottom w:val="none" w:sz="0" w:space="0" w:color="auto"/>
        <w:right w:val="none" w:sz="0" w:space="0" w:color="auto"/>
      </w:divBdr>
    </w:div>
    <w:div w:id="1008674892">
      <w:bodyDiv w:val="1"/>
      <w:marLeft w:val="0"/>
      <w:marRight w:val="0"/>
      <w:marTop w:val="0"/>
      <w:marBottom w:val="0"/>
      <w:divBdr>
        <w:top w:val="none" w:sz="0" w:space="0" w:color="auto"/>
        <w:left w:val="none" w:sz="0" w:space="0" w:color="auto"/>
        <w:bottom w:val="none" w:sz="0" w:space="0" w:color="auto"/>
        <w:right w:val="none" w:sz="0" w:space="0" w:color="auto"/>
      </w:divBdr>
    </w:div>
    <w:div w:id="1010596110">
      <w:bodyDiv w:val="1"/>
      <w:marLeft w:val="0"/>
      <w:marRight w:val="0"/>
      <w:marTop w:val="0"/>
      <w:marBottom w:val="0"/>
      <w:divBdr>
        <w:top w:val="none" w:sz="0" w:space="0" w:color="auto"/>
        <w:left w:val="none" w:sz="0" w:space="0" w:color="auto"/>
        <w:bottom w:val="none" w:sz="0" w:space="0" w:color="auto"/>
        <w:right w:val="none" w:sz="0" w:space="0" w:color="auto"/>
      </w:divBdr>
    </w:div>
    <w:div w:id="1027220634">
      <w:bodyDiv w:val="1"/>
      <w:marLeft w:val="0"/>
      <w:marRight w:val="0"/>
      <w:marTop w:val="0"/>
      <w:marBottom w:val="0"/>
      <w:divBdr>
        <w:top w:val="none" w:sz="0" w:space="0" w:color="auto"/>
        <w:left w:val="none" w:sz="0" w:space="0" w:color="auto"/>
        <w:bottom w:val="none" w:sz="0" w:space="0" w:color="auto"/>
        <w:right w:val="none" w:sz="0" w:space="0" w:color="auto"/>
      </w:divBdr>
    </w:div>
    <w:div w:id="1029524723">
      <w:bodyDiv w:val="1"/>
      <w:marLeft w:val="0"/>
      <w:marRight w:val="0"/>
      <w:marTop w:val="0"/>
      <w:marBottom w:val="0"/>
      <w:divBdr>
        <w:top w:val="none" w:sz="0" w:space="0" w:color="auto"/>
        <w:left w:val="none" w:sz="0" w:space="0" w:color="auto"/>
        <w:bottom w:val="none" w:sz="0" w:space="0" w:color="auto"/>
        <w:right w:val="none" w:sz="0" w:space="0" w:color="auto"/>
      </w:divBdr>
    </w:div>
    <w:div w:id="1087729312">
      <w:bodyDiv w:val="1"/>
      <w:marLeft w:val="0"/>
      <w:marRight w:val="0"/>
      <w:marTop w:val="0"/>
      <w:marBottom w:val="0"/>
      <w:divBdr>
        <w:top w:val="none" w:sz="0" w:space="0" w:color="auto"/>
        <w:left w:val="none" w:sz="0" w:space="0" w:color="auto"/>
        <w:bottom w:val="none" w:sz="0" w:space="0" w:color="auto"/>
        <w:right w:val="none" w:sz="0" w:space="0" w:color="auto"/>
      </w:divBdr>
    </w:div>
    <w:div w:id="1107697474">
      <w:bodyDiv w:val="1"/>
      <w:marLeft w:val="0"/>
      <w:marRight w:val="0"/>
      <w:marTop w:val="0"/>
      <w:marBottom w:val="0"/>
      <w:divBdr>
        <w:top w:val="none" w:sz="0" w:space="0" w:color="auto"/>
        <w:left w:val="none" w:sz="0" w:space="0" w:color="auto"/>
        <w:bottom w:val="none" w:sz="0" w:space="0" w:color="auto"/>
        <w:right w:val="none" w:sz="0" w:space="0" w:color="auto"/>
      </w:divBdr>
    </w:div>
    <w:div w:id="1108309379">
      <w:bodyDiv w:val="1"/>
      <w:marLeft w:val="0"/>
      <w:marRight w:val="0"/>
      <w:marTop w:val="0"/>
      <w:marBottom w:val="0"/>
      <w:divBdr>
        <w:top w:val="none" w:sz="0" w:space="0" w:color="auto"/>
        <w:left w:val="none" w:sz="0" w:space="0" w:color="auto"/>
        <w:bottom w:val="none" w:sz="0" w:space="0" w:color="auto"/>
        <w:right w:val="none" w:sz="0" w:space="0" w:color="auto"/>
      </w:divBdr>
    </w:div>
    <w:div w:id="1119908390">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145583039">
      <w:bodyDiv w:val="1"/>
      <w:marLeft w:val="0"/>
      <w:marRight w:val="0"/>
      <w:marTop w:val="0"/>
      <w:marBottom w:val="0"/>
      <w:divBdr>
        <w:top w:val="none" w:sz="0" w:space="0" w:color="auto"/>
        <w:left w:val="none" w:sz="0" w:space="0" w:color="auto"/>
        <w:bottom w:val="none" w:sz="0" w:space="0" w:color="auto"/>
        <w:right w:val="none" w:sz="0" w:space="0" w:color="auto"/>
      </w:divBdr>
    </w:div>
    <w:div w:id="1147208178">
      <w:bodyDiv w:val="1"/>
      <w:marLeft w:val="0"/>
      <w:marRight w:val="0"/>
      <w:marTop w:val="0"/>
      <w:marBottom w:val="0"/>
      <w:divBdr>
        <w:top w:val="none" w:sz="0" w:space="0" w:color="auto"/>
        <w:left w:val="none" w:sz="0" w:space="0" w:color="auto"/>
        <w:bottom w:val="none" w:sz="0" w:space="0" w:color="auto"/>
        <w:right w:val="none" w:sz="0" w:space="0" w:color="auto"/>
      </w:divBdr>
    </w:div>
    <w:div w:id="1189371644">
      <w:bodyDiv w:val="1"/>
      <w:marLeft w:val="0"/>
      <w:marRight w:val="0"/>
      <w:marTop w:val="0"/>
      <w:marBottom w:val="0"/>
      <w:divBdr>
        <w:top w:val="none" w:sz="0" w:space="0" w:color="auto"/>
        <w:left w:val="none" w:sz="0" w:space="0" w:color="auto"/>
        <w:bottom w:val="none" w:sz="0" w:space="0" w:color="auto"/>
        <w:right w:val="none" w:sz="0" w:space="0" w:color="auto"/>
      </w:divBdr>
    </w:div>
    <w:div w:id="1223100905">
      <w:bodyDiv w:val="1"/>
      <w:marLeft w:val="0"/>
      <w:marRight w:val="0"/>
      <w:marTop w:val="0"/>
      <w:marBottom w:val="0"/>
      <w:divBdr>
        <w:top w:val="none" w:sz="0" w:space="0" w:color="auto"/>
        <w:left w:val="none" w:sz="0" w:space="0" w:color="auto"/>
        <w:bottom w:val="none" w:sz="0" w:space="0" w:color="auto"/>
        <w:right w:val="none" w:sz="0" w:space="0" w:color="auto"/>
      </w:divBdr>
    </w:div>
    <w:div w:id="1241601235">
      <w:bodyDiv w:val="1"/>
      <w:marLeft w:val="0"/>
      <w:marRight w:val="0"/>
      <w:marTop w:val="0"/>
      <w:marBottom w:val="0"/>
      <w:divBdr>
        <w:top w:val="none" w:sz="0" w:space="0" w:color="auto"/>
        <w:left w:val="none" w:sz="0" w:space="0" w:color="auto"/>
        <w:bottom w:val="none" w:sz="0" w:space="0" w:color="auto"/>
        <w:right w:val="none" w:sz="0" w:space="0" w:color="auto"/>
      </w:divBdr>
    </w:div>
    <w:div w:id="1252079205">
      <w:bodyDiv w:val="1"/>
      <w:marLeft w:val="0"/>
      <w:marRight w:val="0"/>
      <w:marTop w:val="0"/>
      <w:marBottom w:val="0"/>
      <w:divBdr>
        <w:top w:val="none" w:sz="0" w:space="0" w:color="auto"/>
        <w:left w:val="none" w:sz="0" w:space="0" w:color="auto"/>
        <w:bottom w:val="none" w:sz="0" w:space="0" w:color="auto"/>
        <w:right w:val="none" w:sz="0" w:space="0" w:color="auto"/>
      </w:divBdr>
    </w:div>
    <w:div w:id="1267737747">
      <w:bodyDiv w:val="1"/>
      <w:marLeft w:val="0"/>
      <w:marRight w:val="0"/>
      <w:marTop w:val="0"/>
      <w:marBottom w:val="0"/>
      <w:divBdr>
        <w:top w:val="none" w:sz="0" w:space="0" w:color="auto"/>
        <w:left w:val="none" w:sz="0" w:space="0" w:color="auto"/>
        <w:bottom w:val="none" w:sz="0" w:space="0" w:color="auto"/>
        <w:right w:val="none" w:sz="0" w:space="0" w:color="auto"/>
      </w:divBdr>
    </w:div>
    <w:div w:id="1301765284">
      <w:bodyDiv w:val="1"/>
      <w:marLeft w:val="0"/>
      <w:marRight w:val="0"/>
      <w:marTop w:val="0"/>
      <w:marBottom w:val="0"/>
      <w:divBdr>
        <w:top w:val="none" w:sz="0" w:space="0" w:color="auto"/>
        <w:left w:val="none" w:sz="0" w:space="0" w:color="auto"/>
        <w:bottom w:val="none" w:sz="0" w:space="0" w:color="auto"/>
        <w:right w:val="none" w:sz="0" w:space="0" w:color="auto"/>
      </w:divBdr>
    </w:div>
    <w:div w:id="1303004192">
      <w:bodyDiv w:val="1"/>
      <w:marLeft w:val="0"/>
      <w:marRight w:val="0"/>
      <w:marTop w:val="0"/>
      <w:marBottom w:val="0"/>
      <w:divBdr>
        <w:top w:val="none" w:sz="0" w:space="0" w:color="auto"/>
        <w:left w:val="none" w:sz="0" w:space="0" w:color="auto"/>
        <w:bottom w:val="none" w:sz="0" w:space="0" w:color="auto"/>
        <w:right w:val="none" w:sz="0" w:space="0" w:color="auto"/>
      </w:divBdr>
    </w:div>
    <w:div w:id="1304315770">
      <w:bodyDiv w:val="1"/>
      <w:marLeft w:val="0"/>
      <w:marRight w:val="0"/>
      <w:marTop w:val="0"/>
      <w:marBottom w:val="0"/>
      <w:divBdr>
        <w:top w:val="none" w:sz="0" w:space="0" w:color="auto"/>
        <w:left w:val="none" w:sz="0" w:space="0" w:color="auto"/>
        <w:bottom w:val="none" w:sz="0" w:space="0" w:color="auto"/>
        <w:right w:val="none" w:sz="0" w:space="0" w:color="auto"/>
      </w:divBdr>
    </w:div>
    <w:div w:id="1305694281">
      <w:bodyDiv w:val="1"/>
      <w:marLeft w:val="0"/>
      <w:marRight w:val="0"/>
      <w:marTop w:val="0"/>
      <w:marBottom w:val="0"/>
      <w:divBdr>
        <w:top w:val="none" w:sz="0" w:space="0" w:color="auto"/>
        <w:left w:val="none" w:sz="0" w:space="0" w:color="auto"/>
        <w:bottom w:val="none" w:sz="0" w:space="0" w:color="auto"/>
        <w:right w:val="none" w:sz="0" w:space="0" w:color="auto"/>
      </w:divBdr>
    </w:div>
    <w:div w:id="1318142882">
      <w:bodyDiv w:val="1"/>
      <w:marLeft w:val="0"/>
      <w:marRight w:val="0"/>
      <w:marTop w:val="0"/>
      <w:marBottom w:val="0"/>
      <w:divBdr>
        <w:top w:val="none" w:sz="0" w:space="0" w:color="auto"/>
        <w:left w:val="none" w:sz="0" w:space="0" w:color="auto"/>
        <w:bottom w:val="none" w:sz="0" w:space="0" w:color="auto"/>
        <w:right w:val="none" w:sz="0" w:space="0" w:color="auto"/>
      </w:divBdr>
    </w:div>
    <w:div w:id="1322461238">
      <w:bodyDiv w:val="1"/>
      <w:marLeft w:val="0"/>
      <w:marRight w:val="0"/>
      <w:marTop w:val="0"/>
      <w:marBottom w:val="0"/>
      <w:divBdr>
        <w:top w:val="none" w:sz="0" w:space="0" w:color="auto"/>
        <w:left w:val="none" w:sz="0" w:space="0" w:color="auto"/>
        <w:bottom w:val="none" w:sz="0" w:space="0" w:color="auto"/>
        <w:right w:val="none" w:sz="0" w:space="0" w:color="auto"/>
      </w:divBdr>
    </w:div>
    <w:div w:id="1336030039">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67830733">
      <w:bodyDiv w:val="1"/>
      <w:marLeft w:val="0"/>
      <w:marRight w:val="0"/>
      <w:marTop w:val="0"/>
      <w:marBottom w:val="0"/>
      <w:divBdr>
        <w:top w:val="none" w:sz="0" w:space="0" w:color="auto"/>
        <w:left w:val="none" w:sz="0" w:space="0" w:color="auto"/>
        <w:bottom w:val="none" w:sz="0" w:space="0" w:color="auto"/>
        <w:right w:val="none" w:sz="0" w:space="0" w:color="auto"/>
      </w:divBdr>
    </w:div>
    <w:div w:id="1367874185">
      <w:bodyDiv w:val="1"/>
      <w:marLeft w:val="0"/>
      <w:marRight w:val="0"/>
      <w:marTop w:val="0"/>
      <w:marBottom w:val="0"/>
      <w:divBdr>
        <w:top w:val="none" w:sz="0" w:space="0" w:color="auto"/>
        <w:left w:val="none" w:sz="0" w:space="0" w:color="auto"/>
        <w:bottom w:val="none" w:sz="0" w:space="0" w:color="auto"/>
        <w:right w:val="none" w:sz="0" w:space="0" w:color="auto"/>
      </w:divBdr>
    </w:div>
    <w:div w:id="1386564404">
      <w:bodyDiv w:val="1"/>
      <w:marLeft w:val="0"/>
      <w:marRight w:val="0"/>
      <w:marTop w:val="0"/>
      <w:marBottom w:val="0"/>
      <w:divBdr>
        <w:top w:val="none" w:sz="0" w:space="0" w:color="auto"/>
        <w:left w:val="none" w:sz="0" w:space="0" w:color="auto"/>
        <w:bottom w:val="none" w:sz="0" w:space="0" w:color="auto"/>
        <w:right w:val="none" w:sz="0" w:space="0" w:color="auto"/>
      </w:divBdr>
    </w:div>
    <w:div w:id="1406493126">
      <w:bodyDiv w:val="1"/>
      <w:marLeft w:val="0"/>
      <w:marRight w:val="0"/>
      <w:marTop w:val="0"/>
      <w:marBottom w:val="0"/>
      <w:divBdr>
        <w:top w:val="none" w:sz="0" w:space="0" w:color="auto"/>
        <w:left w:val="none" w:sz="0" w:space="0" w:color="auto"/>
        <w:bottom w:val="none" w:sz="0" w:space="0" w:color="auto"/>
        <w:right w:val="none" w:sz="0" w:space="0" w:color="auto"/>
      </w:divBdr>
    </w:div>
    <w:div w:id="1411077841">
      <w:bodyDiv w:val="1"/>
      <w:marLeft w:val="0"/>
      <w:marRight w:val="0"/>
      <w:marTop w:val="0"/>
      <w:marBottom w:val="0"/>
      <w:divBdr>
        <w:top w:val="none" w:sz="0" w:space="0" w:color="auto"/>
        <w:left w:val="none" w:sz="0" w:space="0" w:color="auto"/>
        <w:bottom w:val="none" w:sz="0" w:space="0" w:color="auto"/>
        <w:right w:val="none" w:sz="0" w:space="0" w:color="auto"/>
      </w:divBdr>
    </w:div>
    <w:div w:id="1416592371">
      <w:bodyDiv w:val="1"/>
      <w:marLeft w:val="0"/>
      <w:marRight w:val="0"/>
      <w:marTop w:val="0"/>
      <w:marBottom w:val="0"/>
      <w:divBdr>
        <w:top w:val="none" w:sz="0" w:space="0" w:color="auto"/>
        <w:left w:val="none" w:sz="0" w:space="0" w:color="auto"/>
        <w:bottom w:val="none" w:sz="0" w:space="0" w:color="auto"/>
        <w:right w:val="none" w:sz="0" w:space="0" w:color="auto"/>
      </w:divBdr>
    </w:div>
    <w:div w:id="1431050924">
      <w:bodyDiv w:val="1"/>
      <w:marLeft w:val="0"/>
      <w:marRight w:val="0"/>
      <w:marTop w:val="0"/>
      <w:marBottom w:val="0"/>
      <w:divBdr>
        <w:top w:val="none" w:sz="0" w:space="0" w:color="auto"/>
        <w:left w:val="none" w:sz="0" w:space="0" w:color="auto"/>
        <w:bottom w:val="none" w:sz="0" w:space="0" w:color="auto"/>
        <w:right w:val="none" w:sz="0" w:space="0" w:color="auto"/>
      </w:divBdr>
    </w:div>
    <w:div w:id="1451632445">
      <w:bodyDiv w:val="1"/>
      <w:marLeft w:val="0"/>
      <w:marRight w:val="0"/>
      <w:marTop w:val="0"/>
      <w:marBottom w:val="0"/>
      <w:divBdr>
        <w:top w:val="none" w:sz="0" w:space="0" w:color="auto"/>
        <w:left w:val="none" w:sz="0" w:space="0" w:color="auto"/>
        <w:bottom w:val="none" w:sz="0" w:space="0" w:color="auto"/>
        <w:right w:val="none" w:sz="0" w:space="0" w:color="auto"/>
      </w:divBdr>
    </w:div>
    <w:div w:id="1456757531">
      <w:bodyDiv w:val="1"/>
      <w:marLeft w:val="0"/>
      <w:marRight w:val="0"/>
      <w:marTop w:val="0"/>
      <w:marBottom w:val="0"/>
      <w:divBdr>
        <w:top w:val="none" w:sz="0" w:space="0" w:color="auto"/>
        <w:left w:val="none" w:sz="0" w:space="0" w:color="auto"/>
        <w:bottom w:val="none" w:sz="0" w:space="0" w:color="auto"/>
        <w:right w:val="none" w:sz="0" w:space="0" w:color="auto"/>
      </w:divBdr>
    </w:div>
    <w:div w:id="1463957490">
      <w:bodyDiv w:val="1"/>
      <w:marLeft w:val="0"/>
      <w:marRight w:val="0"/>
      <w:marTop w:val="0"/>
      <w:marBottom w:val="0"/>
      <w:divBdr>
        <w:top w:val="none" w:sz="0" w:space="0" w:color="auto"/>
        <w:left w:val="none" w:sz="0" w:space="0" w:color="auto"/>
        <w:bottom w:val="none" w:sz="0" w:space="0" w:color="auto"/>
        <w:right w:val="none" w:sz="0" w:space="0" w:color="auto"/>
      </w:divBdr>
    </w:div>
    <w:div w:id="1472357235">
      <w:bodyDiv w:val="1"/>
      <w:marLeft w:val="0"/>
      <w:marRight w:val="0"/>
      <w:marTop w:val="0"/>
      <w:marBottom w:val="0"/>
      <w:divBdr>
        <w:top w:val="none" w:sz="0" w:space="0" w:color="auto"/>
        <w:left w:val="none" w:sz="0" w:space="0" w:color="auto"/>
        <w:bottom w:val="none" w:sz="0" w:space="0" w:color="auto"/>
        <w:right w:val="none" w:sz="0" w:space="0" w:color="auto"/>
      </w:divBdr>
    </w:div>
    <w:div w:id="1478493423">
      <w:bodyDiv w:val="1"/>
      <w:marLeft w:val="0"/>
      <w:marRight w:val="0"/>
      <w:marTop w:val="0"/>
      <w:marBottom w:val="0"/>
      <w:divBdr>
        <w:top w:val="none" w:sz="0" w:space="0" w:color="auto"/>
        <w:left w:val="none" w:sz="0" w:space="0" w:color="auto"/>
        <w:bottom w:val="none" w:sz="0" w:space="0" w:color="auto"/>
        <w:right w:val="none" w:sz="0" w:space="0" w:color="auto"/>
      </w:divBdr>
    </w:div>
    <w:div w:id="1489058428">
      <w:bodyDiv w:val="1"/>
      <w:marLeft w:val="0"/>
      <w:marRight w:val="0"/>
      <w:marTop w:val="0"/>
      <w:marBottom w:val="0"/>
      <w:divBdr>
        <w:top w:val="none" w:sz="0" w:space="0" w:color="auto"/>
        <w:left w:val="none" w:sz="0" w:space="0" w:color="auto"/>
        <w:bottom w:val="none" w:sz="0" w:space="0" w:color="auto"/>
        <w:right w:val="none" w:sz="0" w:space="0" w:color="auto"/>
      </w:divBdr>
    </w:div>
    <w:div w:id="1490251982">
      <w:bodyDiv w:val="1"/>
      <w:marLeft w:val="0"/>
      <w:marRight w:val="0"/>
      <w:marTop w:val="0"/>
      <w:marBottom w:val="0"/>
      <w:divBdr>
        <w:top w:val="none" w:sz="0" w:space="0" w:color="auto"/>
        <w:left w:val="none" w:sz="0" w:space="0" w:color="auto"/>
        <w:bottom w:val="none" w:sz="0" w:space="0" w:color="auto"/>
        <w:right w:val="none" w:sz="0" w:space="0" w:color="auto"/>
      </w:divBdr>
    </w:div>
    <w:div w:id="1509515237">
      <w:bodyDiv w:val="1"/>
      <w:marLeft w:val="0"/>
      <w:marRight w:val="0"/>
      <w:marTop w:val="0"/>
      <w:marBottom w:val="0"/>
      <w:divBdr>
        <w:top w:val="none" w:sz="0" w:space="0" w:color="auto"/>
        <w:left w:val="none" w:sz="0" w:space="0" w:color="auto"/>
        <w:bottom w:val="none" w:sz="0" w:space="0" w:color="auto"/>
        <w:right w:val="none" w:sz="0" w:space="0" w:color="auto"/>
      </w:divBdr>
    </w:div>
    <w:div w:id="1512136537">
      <w:bodyDiv w:val="1"/>
      <w:marLeft w:val="0"/>
      <w:marRight w:val="0"/>
      <w:marTop w:val="0"/>
      <w:marBottom w:val="0"/>
      <w:divBdr>
        <w:top w:val="none" w:sz="0" w:space="0" w:color="auto"/>
        <w:left w:val="none" w:sz="0" w:space="0" w:color="auto"/>
        <w:bottom w:val="none" w:sz="0" w:space="0" w:color="auto"/>
        <w:right w:val="none" w:sz="0" w:space="0" w:color="auto"/>
      </w:divBdr>
    </w:div>
    <w:div w:id="1518275300">
      <w:bodyDiv w:val="1"/>
      <w:marLeft w:val="0"/>
      <w:marRight w:val="0"/>
      <w:marTop w:val="0"/>
      <w:marBottom w:val="0"/>
      <w:divBdr>
        <w:top w:val="none" w:sz="0" w:space="0" w:color="auto"/>
        <w:left w:val="none" w:sz="0" w:space="0" w:color="auto"/>
        <w:bottom w:val="none" w:sz="0" w:space="0" w:color="auto"/>
        <w:right w:val="none" w:sz="0" w:space="0" w:color="auto"/>
      </w:divBdr>
    </w:div>
    <w:div w:id="1519538331">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8268">
      <w:bodyDiv w:val="1"/>
      <w:marLeft w:val="0"/>
      <w:marRight w:val="0"/>
      <w:marTop w:val="0"/>
      <w:marBottom w:val="0"/>
      <w:divBdr>
        <w:top w:val="none" w:sz="0" w:space="0" w:color="auto"/>
        <w:left w:val="none" w:sz="0" w:space="0" w:color="auto"/>
        <w:bottom w:val="none" w:sz="0" w:space="0" w:color="auto"/>
        <w:right w:val="none" w:sz="0" w:space="0" w:color="auto"/>
      </w:divBdr>
    </w:div>
    <w:div w:id="1572351012">
      <w:bodyDiv w:val="1"/>
      <w:marLeft w:val="0"/>
      <w:marRight w:val="0"/>
      <w:marTop w:val="0"/>
      <w:marBottom w:val="0"/>
      <w:divBdr>
        <w:top w:val="none" w:sz="0" w:space="0" w:color="auto"/>
        <w:left w:val="none" w:sz="0" w:space="0" w:color="auto"/>
        <w:bottom w:val="none" w:sz="0" w:space="0" w:color="auto"/>
        <w:right w:val="none" w:sz="0" w:space="0" w:color="auto"/>
      </w:divBdr>
    </w:div>
    <w:div w:id="1595431624">
      <w:bodyDiv w:val="1"/>
      <w:marLeft w:val="0"/>
      <w:marRight w:val="0"/>
      <w:marTop w:val="0"/>
      <w:marBottom w:val="0"/>
      <w:divBdr>
        <w:top w:val="none" w:sz="0" w:space="0" w:color="auto"/>
        <w:left w:val="none" w:sz="0" w:space="0" w:color="auto"/>
        <w:bottom w:val="none" w:sz="0" w:space="0" w:color="auto"/>
        <w:right w:val="none" w:sz="0" w:space="0" w:color="auto"/>
      </w:divBdr>
    </w:div>
    <w:div w:id="1601520568">
      <w:bodyDiv w:val="1"/>
      <w:marLeft w:val="0"/>
      <w:marRight w:val="0"/>
      <w:marTop w:val="0"/>
      <w:marBottom w:val="0"/>
      <w:divBdr>
        <w:top w:val="none" w:sz="0" w:space="0" w:color="auto"/>
        <w:left w:val="none" w:sz="0" w:space="0" w:color="auto"/>
        <w:bottom w:val="none" w:sz="0" w:space="0" w:color="auto"/>
        <w:right w:val="none" w:sz="0" w:space="0" w:color="auto"/>
      </w:divBdr>
    </w:div>
    <w:div w:id="1604875658">
      <w:bodyDiv w:val="1"/>
      <w:marLeft w:val="0"/>
      <w:marRight w:val="0"/>
      <w:marTop w:val="0"/>
      <w:marBottom w:val="0"/>
      <w:divBdr>
        <w:top w:val="none" w:sz="0" w:space="0" w:color="auto"/>
        <w:left w:val="none" w:sz="0" w:space="0" w:color="auto"/>
        <w:bottom w:val="none" w:sz="0" w:space="0" w:color="auto"/>
        <w:right w:val="none" w:sz="0" w:space="0" w:color="auto"/>
      </w:divBdr>
    </w:div>
    <w:div w:id="1611233625">
      <w:bodyDiv w:val="1"/>
      <w:marLeft w:val="0"/>
      <w:marRight w:val="0"/>
      <w:marTop w:val="0"/>
      <w:marBottom w:val="0"/>
      <w:divBdr>
        <w:top w:val="none" w:sz="0" w:space="0" w:color="auto"/>
        <w:left w:val="none" w:sz="0" w:space="0" w:color="auto"/>
        <w:bottom w:val="none" w:sz="0" w:space="0" w:color="auto"/>
        <w:right w:val="none" w:sz="0" w:space="0" w:color="auto"/>
      </w:divBdr>
    </w:div>
    <w:div w:id="1614559860">
      <w:bodyDiv w:val="1"/>
      <w:marLeft w:val="0"/>
      <w:marRight w:val="0"/>
      <w:marTop w:val="0"/>
      <w:marBottom w:val="0"/>
      <w:divBdr>
        <w:top w:val="none" w:sz="0" w:space="0" w:color="auto"/>
        <w:left w:val="none" w:sz="0" w:space="0" w:color="auto"/>
        <w:bottom w:val="none" w:sz="0" w:space="0" w:color="auto"/>
        <w:right w:val="none" w:sz="0" w:space="0" w:color="auto"/>
      </w:divBdr>
    </w:div>
    <w:div w:id="1647275801">
      <w:bodyDiv w:val="1"/>
      <w:marLeft w:val="0"/>
      <w:marRight w:val="0"/>
      <w:marTop w:val="0"/>
      <w:marBottom w:val="0"/>
      <w:divBdr>
        <w:top w:val="none" w:sz="0" w:space="0" w:color="auto"/>
        <w:left w:val="none" w:sz="0" w:space="0" w:color="auto"/>
        <w:bottom w:val="none" w:sz="0" w:space="0" w:color="auto"/>
        <w:right w:val="none" w:sz="0" w:space="0" w:color="auto"/>
      </w:divBdr>
    </w:div>
    <w:div w:id="1649362042">
      <w:bodyDiv w:val="1"/>
      <w:marLeft w:val="0"/>
      <w:marRight w:val="0"/>
      <w:marTop w:val="0"/>
      <w:marBottom w:val="0"/>
      <w:divBdr>
        <w:top w:val="none" w:sz="0" w:space="0" w:color="auto"/>
        <w:left w:val="none" w:sz="0" w:space="0" w:color="auto"/>
        <w:bottom w:val="none" w:sz="0" w:space="0" w:color="auto"/>
        <w:right w:val="none" w:sz="0" w:space="0" w:color="auto"/>
      </w:divBdr>
    </w:div>
    <w:div w:id="1718358146">
      <w:bodyDiv w:val="1"/>
      <w:marLeft w:val="0"/>
      <w:marRight w:val="0"/>
      <w:marTop w:val="0"/>
      <w:marBottom w:val="0"/>
      <w:divBdr>
        <w:top w:val="none" w:sz="0" w:space="0" w:color="auto"/>
        <w:left w:val="none" w:sz="0" w:space="0" w:color="auto"/>
        <w:bottom w:val="none" w:sz="0" w:space="0" w:color="auto"/>
        <w:right w:val="none" w:sz="0" w:space="0" w:color="auto"/>
      </w:divBdr>
    </w:div>
    <w:div w:id="1732657187">
      <w:bodyDiv w:val="1"/>
      <w:marLeft w:val="0"/>
      <w:marRight w:val="0"/>
      <w:marTop w:val="0"/>
      <w:marBottom w:val="0"/>
      <w:divBdr>
        <w:top w:val="none" w:sz="0" w:space="0" w:color="auto"/>
        <w:left w:val="none" w:sz="0" w:space="0" w:color="auto"/>
        <w:bottom w:val="none" w:sz="0" w:space="0" w:color="auto"/>
        <w:right w:val="none" w:sz="0" w:space="0" w:color="auto"/>
      </w:divBdr>
    </w:div>
    <w:div w:id="1738743921">
      <w:bodyDiv w:val="1"/>
      <w:marLeft w:val="0"/>
      <w:marRight w:val="0"/>
      <w:marTop w:val="0"/>
      <w:marBottom w:val="0"/>
      <w:divBdr>
        <w:top w:val="none" w:sz="0" w:space="0" w:color="auto"/>
        <w:left w:val="none" w:sz="0" w:space="0" w:color="auto"/>
        <w:bottom w:val="none" w:sz="0" w:space="0" w:color="auto"/>
        <w:right w:val="none" w:sz="0" w:space="0" w:color="auto"/>
      </w:divBdr>
    </w:div>
    <w:div w:id="1752504926">
      <w:bodyDiv w:val="1"/>
      <w:marLeft w:val="0"/>
      <w:marRight w:val="0"/>
      <w:marTop w:val="0"/>
      <w:marBottom w:val="0"/>
      <w:divBdr>
        <w:top w:val="none" w:sz="0" w:space="0" w:color="auto"/>
        <w:left w:val="none" w:sz="0" w:space="0" w:color="auto"/>
        <w:bottom w:val="none" w:sz="0" w:space="0" w:color="auto"/>
        <w:right w:val="none" w:sz="0" w:space="0" w:color="auto"/>
      </w:divBdr>
    </w:div>
    <w:div w:id="1754007305">
      <w:bodyDiv w:val="1"/>
      <w:marLeft w:val="0"/>
      <w:marRight w:val="0"/>
      <w:marTop w:val="0"/>
      <w:marBottom w:val="0"/>
      <w:divBdr>
        <w:top w:val="none" w:sz="0" w:space="0" w:color="auto"/>
        <w:left w:val="none" w:sz="0" w:space="0" w:color="auto"/>
        <w:bottom w:val="none" w:sz="0" w:space="0" w:color="auto"/>
        <w:right w:val="none" w:sz="0" w:space="0" w:color="auto"/>
      </w:divBdr>
    </w:div>
    <w:div w:id="1764300897">
      <w:bodyDiv w:val="1"/>
      <w:marLeft w:val="0"/>
      <w:marRight w:val="0"/>
      <w:marTop w:val="0"/>
      <w:marBottom w:val="0"/>
      <w:divBdr>
        <w:top w:val="none" w:sz="0" w:space="0" w:color="auto"/>
        <w:left w:val="none" w:sz="0" w:space="0" w:color="auto"/>
        <w:bottom w:val="none" w:sz="0" w:space="0" w:color="auto"/>
        <w:right w:val="none" w:sz="0" w:space="0" w:color="auto"/>
      </w:divBdr>
    </w:div>
    <w:div w:id="1783525567">
      <w:bodyDiv w:val="1"/>
      <w:marLeft w:val="0"/>
      <w:marRight w:val="0"/>
      <w:marTop w:val="0"/>
      <w:marBottom w:val="0"/>
      <w:divBdr>
        <w:top w:val="none" w:sz="0" w:space="0" w:color="auto"/>
        <w:left w:val="none" w:sz="0" w:space="0" w:color="auto"/>
        <w:bottom w:val="none" w:sz="0" w:space="0" w:color="auto"/>
        <w:right w:val="none" w:sz="0" w:space="0" w:color="auto"/>
      </w:divBdr>
    </w:div>
    <w:div w:id="1785077536">
      <w:bodyDiv w:val="1"/>
      <w:marLeft w:val="0"/>
      <w:marRight w:val="0"/>
      <w:marTop w:val="0"/>
      <w:marBottom w:val="0"/>
      <w:divBdr>
        <w:top w:val="none" w:sz="0" w:space="0" w:color="auto"/>
        <w:left w:val="none" w:sz="0" w:space="0" w:color="auto"/>
        <w:bottom w:val="none" w:sz="0" w:space="0" w:color="auto"/>
        <w:right w:val="none" w:sz="0" w:space="0" w:color="auto"/>
      </w:divBdr>
    </w:div>
    <w:div w:id="1785268040">
      <w:bodyDiv w:val="1"/>
      <w:marLeft w:val="0"/>
      <w:marRight w:val="0"/>
      <w:marTop w:val="0"/>
      <w:marBottom w:val="0"/>
      <w:divBdr>
        <w:top w:val="none" w:sz="0" w:space="0" w:color="auto"/>
        <w:left w:val="none" w:sz="0" w:space="0" w:color="auto"/>
        <w:bottom w:val="none" w:sz="0" w:space="0" w:color="auto"/>
        <w:right w:val="none" w:sz="0" w:space="0" w:color="auto"/>
      </w:divBdr>
    </w:div>
    <w:div w:id="1819110810">
      <w:bodyDiv w:val="1"/>
      <w:marLeft w:val="0"/>
      <w:marRight w:val="0"/>
      <w:marTop w:val="0"/>
      <w:marBottom w:val="0"/>
      <w:divBdr>
        <w:top w:val="none" w:sz="0" w:space="0" w:color="auto"/>
        <w:left w:val="none" w:sz="0" w:space="0" w:color="auto"/>
        <w:bottom w:val="none" w:sz="0" w:space="0" w:color="auto"/>
        <w:right w:val="none" w:sz="0" w:space="0" w:color="auto"/>
      </w:divBdr>
    </w:div>
    <w:div w:id="1822650911">
      <w:bodyDiv w:val="1"/>
      <w:marLeft w:val="0"/>
      <w:marRight w:val="0"/>
      <w:marTop w:val="0"/>
      <w:marBottom w:val="0"/>
      <w:divBdr>
        <w:top w:val="none" w:sz="0" w:space="0" w:color="auto"/>
        <w:left w:val="none" w:sz="0" w:space="0" w:color="auto"/>
        <w:bottom w:val="none" w:sz="0" w:space="0" w:color="auto"/>
        <w:right w:val="none" w:sz="0" w:space="0" w:color="auto"/>
      </w:divBdr>
    </w:div>
    <w:div w:id="1830439670">
      <w:bodyDiv w:val="1"/>
      <w:marLeft w:val="0"/>
      <w:marRight w:val="0"/>
      <w:marTop w:val="0"/>
      <w:marBottom w:val="0"/>
      <w:divBdr>
        <w:top w:val="none" w:sz="0" w:space="0" w:color="auto"/>
        <w:left w:val="none" w:sz="0" w:space="0" w:color="auto"/>
        <w:bottom w:val="none" w:sz="0" w:space="0" w:color="auto"/>
        <w:right w:val="none" w:sz="0" w:space="0" w:color="auto"/>
      </w:divBdr>
    </w:div>
    <w:div w:id="1848864613">
      <w:bodyDiv w:val="1"/>
      <w:marLeft w:val="0"/>
      <w:marRight w:val="0"/>
      <w:marTop w:val="0"/>
      <w:marBottom w:val="0"/>
      <w:divBdr>
        <w:top w:val="none" w:sz="0" w:space="0" w:color="auto"/>
        <w:left w:val="none" w:sz="0" w:space="0" w:color="auto"/>
        <w:bottom w:val="none" w:sz="0" w:space="0" w:color="auto"/>
        <w:right w:val="none" w:sz="0" w:space="0" w:color="auto"/>
      </w:divBdr>
    </w:div>
    <w:div w:id="1849054472">
      <w:bodyDiv w:val="1"/>
      <w:marLeft w:val="0"/>
      <w:marRight w:val="0"/>
      <w:marTop w:val="0"/>
      <w:marBottom w:val="0"/>
      <w:divBdr>
        <w:top w:val="none" w:sz="0" w:space="0" w:color="auto"/>
        <w:left w:val="none" w:sz="0" w:space="0" w:color="auto"/>
        <w:bottom w:val="none" w:sz="0" w:space="0" w:color="auto"/>
        <w:right w:val="none" w:sz="0" w:space="0" w:color="auto"/>
      </w:divBdr>
    </w:div>
    <w:div w:id="1851722111">
      <w:bodyDiv w:val="1"/>
      <w:marLeft w:val="0"/>
      <w:marRight w:val="0"/>
      <w:marTop w:val="0"/>
      <w:marBottom w:val="0"/>
      <w:divBdr>
        <w:top w:val="none" w:sz="0" w:space="0" w:color="auto"/>
        <w:left w:val="none" w:sz="0" w:space="0" w:color="auto"/>
        <w:bottom w:val="none" w:sz="0" w:space="0" w:color="auto"/>
        <w:right w:val="none" w:sz="0" w:space="0" w:color="auto"/>
      </w:divBdr>
    </w:div>
    <w:div w:id="1866138210">
      <w:bodyDiv w:val="1"/>
      <w:marLeft w:val="0"/>
      <w:marRight w:val="0"/>
      <w:marTop w:val="0"/>
      <w:marBottom w:val="0"/>
      <w:divBdr>
        <w:top w:val="none" w:sz="0" w:space="0" w:color="auto"/>
        <w:left w:val="none" w:sz="0" w:space="0" w:color="auto"/>
        <w:bottom w:val="none" w:sz="0" w:space="0" w:color="auto"/>
        <w:right w:val="none" w:sz="0" w:space="0" w:color="auto"/>
      </w:divBdr>
    </w:div>
    <w:div w:id="1888641807">
      <w:bodyDiv w:val="1"/>
      <w:marLeft w:val="0"/>
      <w:marRight w:val="0"/>
      <w:marTop w:val="0"/>
      <w:marBottom w:val="0"/>
      <w:divBdr>
        <w:top w:val="none" w:sz="0" w:space="0" w:color="auto"/>
        <w:left w:val="none" w:sz="0" w:space="0" w:color="auto"/>
        <w:bottom w:val="none" w:sz="0" w:space="0" w:color="auto"/>
        <w:right w:val="none" w:sz="0" w:space="0" w:color="auto"/>
      </w:divBdr>
    </w:div>
    <w:div w:id="1903910442">
      <w:bodyDiv w:val="1"/>
      <w:marLeft w:val="0"/>
      <w:marRight w:val="0"/>
      <w:marTop w:val="0"/>
      <w:marBottom w:val="0"/>
      <w:divBdr>
        <w:top w:val="none" w:sz="0" w:space="0" w:color="auto"/>
        <w:left w:val="none" w:sz="0" w:space="0" w:color="auto"/>
        <w:bottom w:val="none" w:sz="0" w:space="0" w:color="auto"/>
        <w:right w:val="none" w:sz="0" w:space="0" w:color="auto"/>
      </w:divBdr>
    </w:div>
    <w:div w:id="1936093867">
      <w:bodyDiv w:val="1"/>
      <w:marLeft w:val="0"/>
      <w:marRight w:val="0"/>
      <w:marTop w:val="0"/>
      <w:marBottom w:val="0"/>
      <w:divBdr>
        <w:top w:val="none" w:sz="0" w:space="0" w:color="auto"/>
        <w:left w:val="none" w:sz="0" w:space="0" w:color="auto"/>
        <w:bottom w:val="none" w:sz="0" w:space="0" w:color="auto"/>
        <w:right w:val="none" w:sz="0" w:space="0" w:color="auto"/>
      </w:divBdr>
    </w:div>
    <w:div w:id="1937904939">
      <w:bodyDiv w:val="1"/>
      <w:marLeft w:val="0"/>
      <w:marRight w:val="0"/>
      <w:marTop w:val="0"/>
      <w:marBottom w:val="0"/>
      <w:divBdr>
        <w:top w:val="none" w:sz="0" w:space="0" w:color="auto"/>
        <w:left w:val="none" w:sz="0" w:space="0" w:color="auto"/>
        <w:bottom w:val="none" w:sz="0" w:space="0" w:color="auto"/>
        <w:right w:val="none" w:sz="0" w:space="0" w:color="auto"/>
      </w:divBdr>
    </w:div>
    <w:div w:id="1939941702">
      <w:bodyDiv w:val="1"/>
      <w:marLeft w:val="0"/>
      <w:marRight w:val="0"/>
      <w:marTop w:val="0"/>
      <w:marBottom w:val="0"/>
      <w:divBdr>
        <w:top w:val="none" w:sz="0" w:space="0" w:color="auto"/>
        <w:left w:val="none" w:sz="0" w:space="0" w:color="auto"/>
        <w:bottom w:val="none" w:sz="0" w:space="0" w:color="auto"/>
        <w:right w:val="none" w:sz="0" w:space="0" w:color="auto"/>
      </w:divBdr>
    </w:div>
    <w:div w:id="1974286421">
      <w:bodyDiv w:val="1"/>
      <w:marLeft w:val="0"/>
      <w:marRight w:val="0"/>
      <w:marTop w:val="0"/>
      <w:marBottom w:val="0"/>
      <w:divBdr>
        <w:top w:val="none" w:sz="0" w:space="0" w:color="auto"/>
        <w:left w:val="none" w:sz="0" w:space="0" w:color="auto"/>
        <w:bottom w:val="none" w:sz="0" w:space="0" w:color="auto"/>
        <w:right w:val="none" w:sz="0" w:space="0" w:color="auto"/>
      </w:divBdr>
    </w:div>
    <w:div w:id="2013872263">
      <w:bodyDiv w:val="1"/>
      <w:marLeft w:val="0"/>
      <w:marRight w:val="0"/>
      <w:marTop w:val="0"/>
      <w:marBottom w:val="0"/>
      <w:divBdr>
        <w:top w:val="none" w:sz="0" w:space="0" w:color="auto"/>
        <w:left w:val="none" w:sz="0" w:space="0" w:color="auto"/>
        <w:bottom w:val="none" w:sz="0" w:space="0" w:color="auto"/>
        <w:right w:val="none" w:sz="0" w:space="0" w:color="auto"/>
      </w:divBdr>
    </w:div>
    <w:div w:id="2016489587">
      <w:bodyDiv w:val="1"/>
      <w:marLeft w:val="0"/>
      <w:marRight w:val="0"/>
      <w:marTop w:val="0"/>
      <w:marBottom w:val="0"/>
      <w:divBdr>
        <w:top w:val="none" w:sz="0" w:space="0" w:color="auto"/>
        <w:left w:val="none" w:sz="0" w:space="0" w:color="auto"/>
        <w:bottom w:val="none" w:sz="0" w:space="0" w:color="auto"/>
        <w:right w:val="none" w:sz="0" w:space="0" w:color="auto"/>
      </w:divBdr>
    </w:div>
    <w:div w:id="2021000847">
      <w:bodyDiv w:val="1"/>
      <w:marLeft w:val="0"/>
      <w:marRight w:val="0"/>
      <w:marTop w:val="0"/>
      <w:marBottom w:val="0"/>
      <w:divBdr>
        <w:top w:val="none" w:sz="0" w:space="0" w:color="auto"/>
        <w:left w:val="none" w:sz="0" w:space="0" w:color="auto"/>
        <w:bottom w:val="none" w:sz="0" w:space="0" w:color="auto"/>
        <w:right w:val="none" w:sz="0" w:space="0" w:color="auto"/>
      </w:divBdr>
    </w:div>
    <w:div w:id="2026394442">
      <w:bodyDiv w:val="1"/>
      <w:marLeft w:val="0"/>
      <w:marRight w:val="0"/>
      <w:marTop w:val="0"/>
      <w:marBottom w:val="0"/>
      <w:divBdr>
        <w:top w:val="none" w:sz="0" w:space="0" w:color="auto"/>
        <w:left w:val="none" w:sz="0" w:space="0" w:color="auto"/>
        <w:bottom w:val="none" w:sz="0" w:space="0" w:color="auto"/>
        <w:right w:val="none" w:sz="0" w:space="0" w:color="auto"/>
      </w:divBdr>
    </w:div>
    <w:div w:id="2036542145">
      <w:bodyDiv w:val="1"/>
      <w:marLeft w:val="0"/>
      <w:marRight w:val="0"/>
      <w:marTop w:val="0"/>
      <w:marBottom w:val="0"/>
      <w:divBdr>
        <w:top w:val="none" w:sz="0" w:space="0" w:color="auto"/>
        <w:left w:val="none" w:sz="0" w:space="0" w:color="auto"/>
        <w:bottom w:val="none" w:sz="0" w:space="0" w:color="auto"/>
        <w:right w:val="none" w:sz="0" w:space="0" w:color="auto"/>
      </w:divBdr>
    </w:div>
    <w:div w:id="2067020458">
      <w:bodyDiv w:val="1"/>
      <w:marLeft w:val="0"/>
      <w:marRight w:val="0"/>
      <w:marTop w:val="0"/>
      <w:marBottom w:val="0"/>
      <w:divBdr>
        <w:top w:val="none" w:sz="0" w:space="0" w:color="auto"/>
        <w:left w:val="none" w:sz="0" w:space="0" w:color="auto"/>
        <w:bottom w:val="none" w:sz="0" w:space="0" w:color="auto"/>
        <w:right w:val="none" w:sz="0" w:space="0" w:color="auto"/>
      </w:divBdr>
    </w:div>
    <w:div w:id="2080860022">
      <w:bodyDiv w:val="1"/>
      <w:marLeft w:val="0"/>
      <w:marRight w:val="0"/>
      <w:marTop w:val="0"/>
      <w:marBottom w:val="0"/>
      <w:divBdr>
        <w:top w:val="none" w:sz="0" w:space="0" w:color="auto"/>
        <w:left w:val="none" w:sz="0" w:space="0" w:color="auto"/>
        <w:bottom w:val="none" w:sz="0" w:space="0" w:color="auto"/>
        <w:right w:val="none" w:sz="0" w:space="0" w:color="auto"/>
      </w:divBdr>
    </w:div>
    <w:div w:id="2085880979">
      <w:bodyDiv w:val="1"/>
      <w:marLeft w:val="0"/>
      <w:marRight w:val="0"/>
      <w:marTop w:val="0"/>
      <w:marBottom w:val="0"/>
      <w:divBdr>
        <w:top w:val="none" w:sz="0" w:space="0" w:color="auto"/>
        <w:left w:val="none" w:sz="0" w:space="0" w:color="auto"/>
        <w:bottom w:val="none" w:sz="0" w:space="0" w:color="auto"/>
        <w:right w:val="none" w:sz="0" w:space="0" w:color="auto"/>
      </w:divBdr>
    </w:div>
    <w:div w:id="2087070171">
      <w:bodyDiv w:val="1"/>
      <w:marLeft w:val="0"/>
      <w:marRight w:val="0"/>
      <w:marTop w:val="0"/>
      <w:marBottom w:val="0"/>
      <w:divBdr>
        <w:top w:val="none" w:sz="0" w:space="0" w:color="auto"/>
        <w:left w:val="none" w:sz="0" w:space="0" w:color="auto"/>
        <w:bottom w:val="none" w:sz="0" w:space="0" w:color="auto"/>
        <w:right w:val="none" w:sz="0" w:space="0" w:color="auto"/>
      </w:divBdr>
    </w:div>
    <w:div w:id="2092189675">
      <w:bodyDiv w:val="1"/>
      <w:marLeft w:val="0"/>
      <w:marRight w:val="0"/>
      <w:marTop w:val="0"/>
      <w:marBottom w:val="0"/>
      <w:divBdr>
        <w:top w:val="none" w:sz="0" w:space="0" w:color="auto"/>
        <w:left w:val="none" w:sz="0" w:space="0" w:color="auto"/>
        <w:bottom w:val="none" w:sz="0" w:space="0" w:color="auto"/>
        <w:right w:val="none" w:sz="0" w:space="0" w:color="auto"/>
      </w:divBdr>
    </w:div>
    <w:div w:id="2099934955">
      <w:bodyDiv w:val="1"/>
      <w:marLeft w:val="0"/>
      <w:marRight w:val="0"/>
      <w:marTop w:val="0"/>
      <w:marBottom w:val="0"/>
      <w:divBdr>
        <w:top w:val="none" w:sz="0" w:space="0" w:color="auto"/>
        <w:left w:val="none" w:sz="0" w:space="0" w:color="auto"/>
        <w:bottom w:val="none" w:sz="0" w:space="0" w:color="auto"/>
        <w:right w:val="none" w:sz="0" w:space="0" w:color="auto"/>
      </w:divBdr>
    </w:div>
    <w:div w:id="2116049420">
      <w:bodyDiv w:val="1"/>
      <w:marLeft w:val="0"/>
      <w:marRight w:val="0"/>
      <w:marTop w:val="0"/>
      <w:marBottom w:val="0"/>
      <w:divBdr>
        <w:top w:val="none" w:sz="0" w:space="0" w:color="auto"/>
        <w:left w:val="none" w:sz="0" w:space="0" w:color="auto"/>
        <w:bottom w:val="none" w:sz="0" w:space="0" w:color="auto"/>
        <w:right w:val="none" w:sz="0" w:space="0" w:color="auto"/>
      </w:divBdr>
    </w:div>
    <w:div w:id="2123107308">
      <w:bodyDiv w:val="1"/>
      <w:marLeft w:val="0"/>
      <w:marRight w:val="0"/>
      <w:marTop w:val="0"/>
      <w:marBottom w:val="0"/>
      <w:divBdr>
        <w:top w:val="none" w:sz="0" w:space="0" w:color="auto"/>
        <w:left w:val="none" w:sz="0" w:space="0" w:color="auto"/>
        <w:bottom w:val="none" w:sz="0" w:space="0" w:color="auto"/>
        <w:right w:val="none" w:sz="0" w:space="0" w:color="auto"/>
      </w:divBdr>
    </w:div>
    <w:div w:id="2132238508">
      <w:bodyDiv w:val="1"/>
      <w:marLeft w:val="0"/>
      <w:marRight w:val="0"/>
      <w:marTop w:val="0"/>
      <w:marBottom w:val="0"/>
      <w:divBdr>
        <w:top w:val="none" w:sz="0" w:space="0" w:color="auto"/>
        <w:left w:val="none" w:sz="0" w:space="0" w:color="auto"/>
        <w:bottom w:val="none" w:sz="0" w:space="0" w:color="auto"/>
        <w:right w:val="none" w:sz="0" w:space="0" w:color="auto"/>
      </w:divBdr>
    </w:div>
    <w:div w:id="2132899844">
      <w:bodyDiv w:val="1"/>
      <w:marLeft w:val="0"/>
      <w:marRight w:val="0"/>
      <w:marTop w:val="0"/>
      <w:marBottom w:val="0"/>
      <w:divBdr>
        <w:top w:val="none" w:sz="0" w:space="0" w:color="auto"/>
        <w:left w:val="none" w:sz="0" w:space="0" w:color="auto"/>
        <w:bottom w:val="none" w:sz="0" w:space="0" w:color="auto"/>
        <w:right w:val="none" w:sz="0" w:space="0" w:color="auto"/>
      </w:divBdr>
    </w:div>
    <w:div w:id="21434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4</cp:revision>
  <cp:lastPrinted>2025-07-09T10:45:00Z</cp:lastPrinted>
  <dcterms:created xsi:type="dcterms:W3CDTF">2025-07-16T10:17:00Z</dcterms:created>
  <dcterms:modified xsi:type="dcterms:W3CDTF">2025-07-17T06:37:00Z</dcterms:modified>
</cp:coreProperties>
</file>